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19668" w14:textId="05EF4634" w:rsidR="00E82D6D" w:rsidRDefault="00E82D6D" w:rsidP="00611454">
      <w:pPr>
        <w:widowControl w:val="0"/>
        <w:spacing w:after="0" w:line="240" w:lineRule="auto"/>
        <w:ind w:left="-567" w:right="-284"/>
        <w:jc w:val="right"/>
        <w:rPr>
          <w:rFonts w:ascii="Times New Roman" w:eastAsia="Times New Roman" w:hAnsi="Times New Roman" w:cs="Times New Roman"/>
          <w:b/>
          <w:sz w:val="26"/>
          <w:szCs w:val="26"/>
          <w:lang w:val="uk-UA"/>
        </w:rPr>
      </w:pPr>
      <w:r w:rsidRPr="00E82D6D">
        <w:rPr>
          <w:rFonts w:ascii="Times New Roman" w:eastAsia="Times New Roman" w:hAnsi="Times New Roman" w:cs="Times New Roman"/>
          <w:b/>
          <w:sz w:val="26"/>
          <w:szCs w:val="26"/>
          <w:lang w:val="uk-UA"/>
        </w:rPr>
        <w:t>ЗАТВЕРДЖЕНО</w:t>
      </w:r>
    </w:p>
    <w:p w14:paraId="23D478BE" w14:textId="77777777" w:rsidR="00FE02E9" w:rsidRPr="00FE02E9" w:rsidRDefault="00FE02E9" w:rsidP="00611454">
      <w:pPr>
        <w:widowControl w:val="0"/>
        <w:spacing w:after="0" w:line="240" w:lineRule="auto"/>
        <w:ind w:left="-567" w:right="-284"/>
        <w:jc w:val="right"/>
        <w:rPr>
          <w:rFonts w:ascii="Times New Roman" w:eastAsia="Times New Roman" w:hAnsi="Times New Roman" w:cs="Times New Roman"/>
          <w:sz w:val="26"/>
          <w:szCs w:val="26"/>
          <w:lang w:val="uk-UA"/>
        </w:rPr>
      </w:pPr>
      <w:r w:rsidRPr="00FE02E9">
        <w:rPr>
          <w:rFonts w:ascii="Times New Roman" w:eastAsia="Times New Roman" w:hAnsi="Times New Roman" w:cs="Times New Roman"/>
          <w:sz w:val="26"/>
          <w:szCs w:val="26"/>
          <w:lang w:val="uk-UA"/>
        </w:rPr>
        <w:t xml:space="preserve">вченою радою Національного юридичного </w:t>
      </w:r>
    </w:p>
    <w:p w14:paraId="14D34578" w14:textId="2CDC793A" w:rsidR="00FE02E9" w:rsidRPr="00FE02E9" w:rsidRDefault="00FE02E9" w:rsidP="00611454">
      <w:pPr>
        <w:widowControl w:val="0"/>
        <w:spacing w:after="0" w:line="240" w:lineRule="auto"/>
        <w:ind w:left="-567" w:right="-284"/>
        <w:jc w:val="right"/>
        <w:rPr>
          <w:rFonts w:ascii="Times New Roman" w:eastAsia="Times New Roman" w:hAnsi="Times New Roman" w:cs="Times New Roman"/>
          <w:sz w:val="26"/>
          <w:szCs w:val="26"/>
          <w:lang w:val="uk-UA"/>
        </w:rPr>
      </w:pPr>
      <w:r w:rsidRPr="00FE02E9">
        <w:rPr>
          <w:rFonts w:ascii="Times New Roman" w:eastAsia="Times New Roman" w:hAnsi="Times New Roman" w:cs="Times New Roman"/>
          <w:sz w:val="26"/>
          <w:szCs w:val="26"/>
          <w:lang w:val="uk-UA"/>
        </w:rPr>
        <w:t>університету імені Ярослава Мудрого</w:t>
      </w:r>
    </w:p>
    <w:p w14:paraId="1B4F9914" w14:textId="0C14F640" w:rsidR="00E82D6D" w:rsidRDefault="00FE02E9" w:rsidP="00611454">
      <w:pPr>
        <w:widowControl w:val="0"/>
        <w:spacing w:after="0" w:line="240" w:lineRule="auto"/>
        <w:ind w:left="-567" w:right="-284"/>
        <w:jc w:val="right"/>
        <w:rPr>
          <w:rFonts w:ascii="Times New Roman" w:eastAsia="Times New Roman" w:hAnsi="Times New Roman" w:cs="Times New Roman"/>
          <w:sz w:val="26"/>
          <w:szCs w:val="26"/>
          <w:lang w:val="uk-UA"/>
        </w:rPr>
      </w:pPr>
      <w:r w:rsidRPr="319D5389">
        <w:rPr>
          <w:rFonts w:ascii="Times New Roman" w:eastAsia="Times New Roman" w:hAnsi="Times New Roman" w:cs="Times New Roman"/>
          <w:sz w:val="26"/>
          <w:szCs w:val="26"/>
          <w:lang w:val="uk-UA"/>
        </w:rPr>
        <w:t>протокол №</w:t>
      </w:r>
      <w:r w:rsidR="00E82D6D" w:rsidRPr="319D5389">
        <w:rPr>
          <w:rFonts w:ascii="Times New Roman" w:eastAsia="Times New Roman" w:hAnsi="Times New Roman" w:cs="Times New Roman"/>
          <w:sz w:val="26"/>
          <w:szCs w:val="26"/>
          <w:lang w:val="uk-UA"/>
        </w:rPr>
        <w:t xml:space="preserve"> </w:t>
      </w:r>
      <w:r w:rsidR="007E601A">
        <w:rPr>
          <w:rFonts w:ascii="Times New Roman" w:eastAsia="Times New Roman" w:hAnsi="Times New Roman" w:cs="Times New Roman"/>
          <w:sz w:val="26"/>
          <w:szCs w:val="26"/>
          <w:lang w:val="uk-UA"/>
        </w:rPr>
        <w:t>9</w:t>
      </w:r>
      <w:bookmarkStart w:id="0" w:name="_GoBack"/>
      <w:bookmarkEnd w:id="0"/>
      <w:r w:rsidR="00E82D6D" w:rsidRPr="319D5389">
        <w:rPr>
          <w:rFonts w:ascii="Times New Roman" w:eastAsia="Times New Roman" w:hAnsi="Times New Roman" w:cs="Times New Roman"/>
          <w:sz w:val="26"/>
          <w:szCs w:val="26"/>
          <w:lang w:val="uk-UA"/>
        </w:rPr>
        <w:t xml:space="preserve"> від </w:t>
      </w:r>
      <w:r w:rsidR="009E476B" w:rsidRPr="319D5389">
        <w:rPr>
          <w:rFonts w:ascii="Times New Roman" w:eastAsia="Times New Roman" w:hAnsi="Times New Roman" w:cs="Times New Roman"/>
          <w:sz w:val="26"/>
          <w:szCs w:val="26"/>
          <w:lang w:val="uk-UA"/>
        </w:rPr>
        <w:t>2</w:t>
      </w:r>
      <w:r w:rsidR="007E601A">
        <w:rPr>
          <w:rFonts w:ascii="Times New Roman" w:eastAsia="Times New Roman" w:hAnsi="Times New Roman" w:cs="Times New Roman"/>
          <w:sz w:val="26"/>
          <w:szCs w:val="26"/>
          <w:lang w:val="uk-UA"/>
        </w:rPr>
        <w:t>5</w:t>
      </w:r>
      <w:r w:rsidR="00040A46" w:rsidRPr="319D5389">
        <w:rPr>
          <w:rFonts w:ascii="Times New Roman" w:eastAsia="Times New Roman" w:hAnsi="Times New Roman" w:cs="Times New Roman"/>
          <w:sz w:val="26"/>
          <w:szCs w:val="26"/>
          <w:lang w:val="uk-UA"/>
        </w:rPr>
        <w:t>.0</w:t>
      </w:r>
      <w:r w:rsidR="009E476B" w:rsidRPr="319D5389">
        <w:rPr>
          <w:rFonts w:ascii="Times New Roman" w:eastAsia="Times New Roman" w:hAnsi="Times New Roman" w:cs="Times New Roman"/>
          <w:sz w:val="26"/>
          <w:szCs w:val="26"/>
          <w:lang w:val="uk-UA"/>
        </w:rPr>
        <w:t>3</w:t>
      </w:r>
      <w:r w:rsidR="00040A46" w:rsidRPr="319D5389">
        <w:rPr>
          <w:rFonts w:ascii="Times New Roman" w:eastAsia="Times New Roman" w:hAnsi="Times New Roman" w:cs="Times New Roman"/>
          <w:sz w:val="26"/>
          <w:szCs w:val="26"/>
          <w:lang w:val="uk-UA"/>
        </w:rPr>
        <w:t>.</w:t>
      </w:r>
      <w:r w:rsidR="00E82D6D" w:rsidRPr="319D5389">
        <w:rPr>
          <w:rFonts w:ascii="Times New Roman" w:eastAsia="Times New Roman" w:hAnsi="Times New Roman" w:cs="Times New Roman"/>
          <w:sz w:val="26"/>
          <w:szCs w:val="26"/>
          <w:lang w:val="uk-UA"/>
        </w:rPr>
        <w:t>202</w:t>
      </w:r>
      <w:r w:rsidR="2FD85153" w:rsidRPr="319D5389">
        <w:rPr>
          <w:rFonts w:ascii="Times New Roman" w:eastAsia="Times New Roman" w:hAnsi="Times New Roman" w:cs="Times New Roman"/>
          <w:sz w:val="26"/>
          <w:szCs w:val="26"/>
          <w:lang w:val="uk-UA"/>
        </w:rPr>
        <w:t>5</w:t>
      </w:r>
      <w:r w:rsidR="00E82D6D" w:rsidRPr="319D5389">
        <w:rPr>
          <w:rFonts w:ascii="Times New Roman" w:eastAsia="Times New Roman" w:hAnsi="Times New Roman" w:cs="Times New Roman"/>
          <w:sz w:val="26"/>
          <w:szCs w:val="26"/>
          <w:lang w:val="uk-UA"/>
        </w:rPr>
        <w:t xml:space="preserve"> р</w:t>
      </w:r>
      <w:r w:rsidR="009E476B" w:rsidRPr="319D5389">
        <w:rPr>
          <w:rFonts w:ascii="Times New Roman" w:eastAsia="Times New Roman" w:hAnsi="Times New Roman" w:cs="Times New Roman"/>
          <w:sz w:val="26"/>
          <w:szCs w:val="26"/>
          <w:lang w:val="uk-UA"/>
        </w:rPr>
        <w:t>.</w:t>
      </w:r>
    </w:p>
    <w:p w14:paraId="0F3F9DE2" w14:textId="77777777" w:rsidR="009E476B" w:rsidRDefault="009E476B" w:rsidP="00611454">
      <w:pPr>
        <w:widowControl w:val="0"/>
        <w:spacing w:after="0" w:line="240" w:lineRule="auto"/>
        <w:ind w:left="-567" w:right="-284"/>
        <w:jc w:val="center"/>
        <w:rPr>
          <w:rFonts w:ascii="Times New Roman" w:eastAsia="Times New Roman" w:hAnsi="Times New Roman" w:cs="Times New Roman"/>
          <w:b/>
          <w:sz w:val="26"/>
          <w:szCs w:val="26"/>
          <w:lang w:val="uk-UA"/>
        </w:rPr>
      </w:pPr>
    </w:p>
    <w:p w14:paraId="21698DF0" w14:textId="5892B53C" w:rsidR="00E82D6D" w:rsidRPr="00E82D6D" w:rsidRDefault="00E82D6D" w:rsidP="00611454">
      <w:pPr>
        <w:widowControl w:val="0"/>
        <w:spacing w:after="0" w:line="240" w:lineRule="auto"/>
        <w:ind w:left="-567" w:right="-284"/>
        <w:jc w:val="center"/>
        <w:rPr>
          <w:rFonts w:ascii="Times New Roman" w:eastAsia="Times New Roman" w:hAnsi="Times New Roman" w:cs="Times New Roman"/>
          <w:b/>
          <w:sz w:val="26"/>
          <w:szCs w:val="26"/>
          <w:lang w:val="uk-UA"/>
        </w:rPr>
      </w:pPr>
      <w:r w:rsidRPr="00E82D6D">
        <w:rPr>
          <w:rFonts w:ascii="Times New Roman" w:eastAsia="Times New Roman" w:hAnsi="Times New Roman" w:cs="Times New Roman"/>
          <w:b/>
          <w:sz w:val="26"/>
          <w:szCs w:val="26"/>
          <w:lang w:val="uk-UA"/>
        </w:rPr>
        <w:t>ПРАВИЛА ПРИЙОМУ</w:t>
      </w:r>
    </w:p>
    <w:p w14:paraId="6976F87E" w14:textId="77777777" w:rsidR="00E82D6D" w:rsidRPr="003F62C4" w:rsidRDefault="00E82D6D" w:rsidP="00611454">
      <w:pPr>
        <w:widowControl w:val="0"/>
        <w:spacing w:after="0" w:line="240" w:lineRule="auto"/>
        <w:ind w:left="-567" w:right="-284"/>
        <w:jc w:val="center"/>
        <w:rPr>
          <w:rFonts w:ascii="Times New Roman" w:eastAsia="Times New Roman" w:hAnsi="Times New Roman" w:cs="Times New Roman"/>
          <w:sz w:val="26"/>
          <w:szCs w:val="26"/>
          <w:lang w:val="uk-UA"/>
        </w:rPr>
      </w:pPr>
      <w:r w:rsidRPr="003F62C4">
        <w:rPr>
          <w:rFonts w:ascii="Times New Roman" w:eastAsia="Times New Roman" w:hAnsi="Times New Roman" w:cs="Times New Roman"/>
          <w:sz w:val="26"/>
          <w:szCs w:val="26"/>
          <w:lang w:val="uk-UA"/>
        </w:rPr>
        <w:t xml:space="preserve">ДО НАЦІОНАЛЬНОГО ЮРИДИЧНОГО УНІВЕРСИТЕТУ </w:t>
      </w:r>
    </w:p>
    <w:p w14:paraId="1427DE7B" w14:textId="591755EA" w:rsidR="00E82D6D" w:rsidRPr="003F62C4" w:rsidRDefault="00E82D6D" w:rsidP="00611454">
      <w:pPr>
        <w:widowControl w:val="0"/>
        <w:spacing w:after="0" w:line="240" w:lineRule="auto"/>
        <w:ind w:left="-567" w:right="-284"/>
        <w:jc w:val="center"/>
        <w:rPr>
          <w:rFonts w:ascii="Times New Roman" w:eastAsia="Times New Roman" w:hAnsi="Times New Roman" w:cs="Times New Roman"/>
          <w:sz w:val="26"/>
          <w:szCs w:val="26"/>
          <w:lang w:val="uk-UA"/>
        </w:rPr>
      </w:pPr>
      <w:r w:rsidRPr="35B5D769">
        <w:rPr>
          <w:rFonts w:ascii="Times New Roman" w:eastAsia="Times New Roman" w:hAnsi="Times New Roman" w:cs="Times New Roman"/>
          <w:sz w:val="26"/>
          <w:szCs w:val="26"/>
          <w:lang w:val="uk-UA"/>
        </w:rPr>
        <w:t>ІМЕНІ ЯРОСЛАВА МУДРОГО У 202</w:t>
      </w:r>
      <w:r w:rsidR="6142E43E" w:rsidRPr="35B5D769">
        <w:rPr>
          <w:rFonts w:ascii="Times New Roman" w:eastAsia="Times New Roman" w:hAnsi="Times New Roman" w:cs="Times New Roman"/>
          <w:sz w:val="26"/>
          <w:szCs w:val="26"/>
          <w:lang w:val="uk-UA"/>
        </w:rPr>
        <w:t>5</w:t>
      </w:r>
      <w:r w:rsidRPr="35B5D769">
        <w:rPr>
          <w:rFonts w:ascii="Times New Roman" w:eastAsia="Times New Roman" w:hAnsi="Times New Roman" w:cs="Times New Roman"/>
          <w:sz w:val="26"/>
          <w:szCs w:val="26"/>
          <w:lang w:val="uk-UA"/>
        </w:rPr>
        <w:t xml:space="preserve"> РОЦІ</w:t>
      </w:r>
    </w:p>
    <w:p w14:paraId="4F3A6B2A" w14:textId="77777777" w:rsidR="00611454" w:rsidRDefault="00611454" w:rsidP="00611454">
      <w:pPr>
        <w:widowControl w:val="0"/>
        <w:spacing w:after="120" w:line="240" w:lineRule="auto"/>
        <w:ind w:left="-567" w:right="-284"/>
        <w:jc w:val="center"/>
        <w:rPr>
          <w:rFonts w:ascii="Times New Roman" w:eastAsia="Times New Roman" w:hAnsi="Times New Roman" w:cs="Times New Roman"/>
          <w:sz w:val="26"/>
          <w:szCs w:val="26"/>
          <w:lang w:val="uk-UA"/>
        </w:rPr>
      </w:pPr>
    </w:p>
    <w:p w14:paraId="79599649" w14:textId="3D430598" w:rsidR="008162D9" w:rsidRPr="008162D9" w:rsidRDefault="008162D9" w:rsidP="00611454">
      <w:pPr>
        <w:widowControl w:val="0"/>
        <w:spacing w:after="120" w:line="240" w:lineRule="auto"/>
        <w:ind w:left="-567" w:right="-284"/>
        <w:jc w:val="center"/>
        <w:rPr>
          <w:rFonts w:ascii="Times New Roman" w:eastAsia="Times New Roman" w:hAnsi="Times New Roman" w:cs="Times New Roman"/>
          <w:sz w:val="26"/>
          <w:szCs w:val="26"/>
          <w:lang w:val="uk-UA"/>
        </w:rPr>
      </w:pPr>
      <w:r w:rsidRPr="008162D9">
        <w:rPr>
          <w:rFonts w:ascii="Times New Roman" w:eastAsia="Times New Roman" w:hAnsi="Times New Roman" w:cs="Times New Roman"/>
          <w:sz w:val="26"/>
          <w:szCs w:val="26"/>
          <w:lang w:val="uk-UA"/>
        </w:rPr>
        <w:t>1. ЗАГАЛЬНІ ПОЛОЖЕННЯ</w:t>
      </w:r>
    </w:p>
    <w:p w14:paraId="7CE77310" w14:textId="483860DF" w:rsidR="00E82D6D" w:rsidRPr="00C71996" w:rsidRDefault="0D7E6E25" w:rsidP="00611454">
      <w:pPr>
        <w:widowControl w:val="0"/>
        <w:spacing w:after="120" w:line="240" w:lineRule="auto"/>
        <w:ind w:left="-567" w:right="-284"/>
        <w:jc w:val="both"/>
        <w:rPr>
          <w:rFonts w:ascii="Times New Roman" w:eastAsia="Times New Roman" w:hAnsi="Times New Roman" w:cs="Times New Roman"/>
          <w:sz w:val="26"/>
          <w:szCs w:val="26"/>
          <w:lang w:val="uk-UA"/>
        </w:rPr>
      </w:pPr>
      <w:r w:rsidRPr="0D7E6E25">
        <w:rPr>
          <w:rFonts w:ascii="Times New Roman" w:eastAsia="Times New Roman" w:hAnsi="Times New Roman" w:cs="Times New Roman"/>
          <w:sz w:val="26"/>
          <w:szCs w:val="26"/>
          <w:lang w:val="uk-UA"/>
        </w:rPr>
        <w:t xml:space="preserve">1.1. Правила прийому до Національного юридичного університету імені Ярослава Мудрого (далі – Правила) розроблено відповідно до Закону України «Про вищу освіту», Статуту Національного юридичного університету імені Ярослава Мудрого (далі – Університет), Порядку прийому на навчання для здобуття вищої освіти в 2025 році (далі – Порядок прийому), затверджених наказом Міністерства освіти і науки України № 168 від 10.02.2025 р., </w:t>
      </w:r>
      <w:proofErr w:type="spellStart"/>
      <w:r w:rsidRPr="0D7E6E25">
        <w:rPr>
          <w:rFonts w:ascii="Times New Roman" w:eastAsia="Times New Roman" w:hAnsi="Times New Roman" w:cs="Times New Roman"/>
          <w:sz w:val="26"/>
          <w:szCs w:val="26"/>
          <w:lang w:val="uk-UA"/>
        </w:rPr>
        <w:t>зареєстр</w:t>
      </w:r>
      <w:proofErr w:type="spellEnd"/>
      <w:r w:rsidRPr="0D7E6E25">
        <w:rPr>
          <w:rFonts w:ascii="Times New Roman" w:eastAsia="Times New Roman" w:hAnsi="Times New Roman" w:cs="Times New Roman"/>
          <w:sz w:val="26"/>
          <w:szCs w:val="26"/>
          <w:lang w:val="uk-UA"/>
        </w:rPr>
        <w:t>. у Міністерстві юстиції 26.02.2025 р. № 15/41360, стандарту вищої освіти зі спеціальності 081 «Право» для першого (бакалаврського) рівня вищої освіти, затвердженого наказом Міністерства освіти і науки України № 644 від 20.07.2022 р., стандарту вищої освіти зі спеціальності 081 «Право» для другого (магістерського) рівня вищої освіти, затвердженого наказом Міністерства освіти і науки України № 643 від 20.07.2022 р., стандарту вищої освіти зі спеціальності 081 «Право» для третього (</w:t>
      </w:r>
      <w:proofErr w:type="spellStart"/>
      <w:r w:rsidRPr="0D7E6E25">
        <w:rPr>
          <w:rFonts w:ascii="Times New Roman" w:eastAsia="Times New Roman" w:hAnsi="Times New Roman" w:cs="Times New Roman"/>
          <w:sz w:val="26"/>
          <w:szCs w:val="26"/>
          <w:lang w:val="uk-UA"/>
        </w:rPr>
        <w:t>освітньо</w:t>
      </w:r>
      <w:proofErr w:type="spellEnd"/>
      <w:r w:rsidRPr="0D7E6E25">
        <w:rPr>
          <w:rFonts w:ascii="Times New Roman" w:eastAsia="Times New Roman" w:hAnsi="Times New Roman" w:cs="Times New Roman"/>
          <w:sz w:val="26"/>
          <w:szCs w:val="26"/>
          <w:lang w:val="uk-UA"/>
        </w:rPr>
        <w:t xml:space="preserve">-наукового) рівня вищої освіти, затвердженого наказом Міністерства освіти і науки України № 924 від 31.07.2023 р. стандарту вищої освіти зі спеціальності 262 «Правоохоронна діяльність» для першого (бакалаврського) рівня вищої освіти, затвердженого наказом Міністерства освіти і науки України № 578 від 30.04.2020 р., стандарту вищої освіти зі спеціальності 262 «Правоохоронна діяльність» для другого (магістерського) рівня вищої освіти, затвердженого наказом Міністерства освіти і науки України № 1294 від 22.10.2020 р., стандарту вищої освіти зі спеціальності 291 «Міжнародні відносини, суспільні комунікації та регіональні студії» для першого (бакалаврського) рівня вищої освіти, затвердженого наказом Міністерства освіти і науки України № 1002 від 04.08.2020 р., </w:t>
      </w:r>
      <w:bookmarkStart w:id="1" w:name="_Hlk192155008"/>
      <w:r w:rsidRPr="0D7E6E25">
        <w:rPr>
          <w:rFonts w:ascii="Times New Roman" w:eastAsia="Times New Roman" w:hAnsi="Times New Roman" w:cs="Times New Roman"/>
          <w:sz w:val="26"/>
          <w:szCs w:val="26"/>
          <w:lang w:val="uk-UA"/>
        </w:rPr>
        <w:t xml:space="preserve">стандарту вищої освіти зі спеціальності 293 «Міжнародне право» для першого (бакалаврського) рівня вищої освіти, затвердженого наказом Міністерства освіти і науки України № 428 від 01.04.2024 р., </w:t>
      </w:r>
      <w:bookmarkEnd w:id="1"/>
      <w:r w:rsidRPr="0D7E6E25">
        <w:rPr>
          <w:rFonts w:ascii="Times New Roman" w:eastAsia="Times New Roman" w:hAnsi="Times New Roman" w:cs="Times New Roman"/>
          <w:sz w:val="26"/>
          <w:szCs w:val="26"/>
          <w:lang w:val="uk-UA"/>
        </w:rPr>
        <w:t>стандарту вищої освіти зі спеціальності 293 «Міжнародне право» для другого (магістерського) рівня вищої освіти, затвердженого наказом Міністерства освіти і науки України № 479 від 08.04.2024 р.</w:t>
      </w:r>
    </w:p>
    <w:p w14:paraId="0612FCE6" w14:textId="77777777" w:rsidR="00EF0730" w:rsidRDefault="00EF0730">
      <w:pP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br w:type="page"/>
      </w:r>
    </w:p>
    <w:p w14:paraId="74714F06" w14:textId="1241EC4D" w:rsidR="00EF0730" w:rsidRDefault="00EF0730" w:rsidP="00EF0730">
      <w:pPr>
        <w:shd w:val="clear" w:color="auto" w:fill="FFFFFF"/>
        <w:spacing w:after="0" w:line="240" w:lineRule="auto"/>
        <w:ind w:left="-567" w:right="-284" w:firstLine="539"/>
        <w:jc w:val="right"/>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lastRenderedPageBreak/>
        <w:t>Додаток 5</w:t>
      </w:r>
    </w:p>
    <w:p w14:paraId="71A350A5" w14:textId="0693F02B" w:rsidR="00B41161" w:rsidRPr="00B41161" w:rsidRDefault="00B41161" w:rsidP="00B41161">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ПРАВИЛА ПРИЙОМУ</w:t>
      </w:r>
    </w:p>
    <w:p w14:paraId="2159AD00" w14:textId="77777777" w:rsidR="00B41161" w:rsidRPr="00B41161" w:rsidRDefault="00B41161" w:rsidP="00B41161">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до аспірантури та докторантури Національного юридичного університету</w:t>
      </w:r>
    </w:p>
    <w:p w14:paraId="084E9193" w14:textId="77777777" w:rsidR="00B41161" w:rsidRPr="00B41161" w:rsidRDefault="00B41161" w:rsidP="00B41161">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імені Ярослава Мудрого у 2025 році</w:t>
      </w:r>
    </w:p>
    <w:p w14:paraId="49336D33" w14:textId="77777777" w:rsidR="00B41161" w:rsidRPr="00B41161" w:rsidRDefault="00B41161" w:rsidP="00B41161">
      <w:pPr>
        <w:shd w:val="clear" w:color="auto" w:fill="FFFFFF"/>
        <w:spacing w:after="0" w:line="240" w:lineRule="auto"/>
        <w:ind w:left="-567" w:right="-284" w:firstLine="539"/>
        <w:jc w:val="both"/>
        <w:rPr>
          <w:rFonts w:ascii="Times New Roman" w:eastAsia="Times New Roman" w:hAnsi="Times New Roman" w:cs="Times New Roman"/>
          <w:sz w:val="26"/>
          <w:szCs w:val="26"/>
          <w:lang w:val="uk-UA" w:eastAsia="uk-UA"/>
        </w:rPr>
      </w:pPr>
    </w:p>
    <w:p w14:paraId="54F10B3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Правила прийому до аспірантури та докторантури розроблені Приймальною комісією Національного юридичного університету імені Ярослава Мудрого (далі – Приймальна комісія) відповідно до законодавства України, у тому числі Порядку прийому на навчання для здобуття вищої освіти в 2025 році (далі – Порядок прийому), затверджених наказом Міністерства освіти і науки України № 168 від 10.02.2025 р. та </w:t>
      </w:r>
      <w:proofErr w:type="spellStart"/>
      <w:r w:rsidRPr="00B41161">
        <w:rPr>
          <w:rFonts w:ascii="Times New Roman" w:eastAsia="Times New Roman" w:hAnsi="Times New Roman" w:cs="Times New Roman"/>
          <w:sz w:val="26"/>
          <w:szCs w:val="26"/>
          <w:lang w:val="uk-UA" w:eastAsia="uk-UA"/>
        </w:rPr>
        <w:t>зареєстр</w:t>
      </w:r>
      <w:proofErr w:type="spellEnd"/>
      <w:r w:rsidRPr="00B41161">
        <w:rPr>
          <w:rFonts w:ascii="Times New Roman" w:eastAsia="Times New Roman" w:hAnsi="Times New Roman" w:cs="Times New Roman"/>
          <w:sz w:val="26"/>
          <w:szCs w:val="26"/>
          <w:lang w:val="uk-UA" w:eastAsia="uk-UA"/>
        </w:rPr>
        <w:t>. у Міністерстві юстиції України 26.02.2025 р. за № 312/43718 і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23.03.2016 року № 261 (із змінами).</w:t>
      </w:r>
    </w:p>
    <w:p w14:paraId="3E4897C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Правила прийому до аспірантури та докторантури є додатком до Правил прийому до Національного юридичного університету імені Ярослава Мудрого у 2025 р. та діють до 31 грудня 2025р. </w:t>
      </w:r>
    </w:p>
    <w:p w14:paraId="6D535F96" w14:textId="77777777" w:rsidR="00B41161" w:rsidRPr="00B41161" w:rsidRDefault="00B41161" w:rsidP="00B41161">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АСПІРАНТУРА</w:t>
      </w:r>
    </w:p>
    <w:p w14:paraId="3286EAAB" w14:textId="77777777" w:rsidR="00B41161" w:rsidRPr="00B41161" w:rsidRDefault="00B41161" w:rsidP="00B41161">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 ЗАГАЛЬНІ ПОЛОЖЕННЯ</w:t>
      </w:r>
    </w:p>
    <w:p w14:paraId="7CE55F2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1.1. Національний юридичний університет імені Ярослава Мудрого (далі – Університет) відповідно до ліцензії в межах ліцензованого обсягу оголошує прийом до аспірантури для здобуття ступеня доктора філософії за очною та заочною формами навчання у галузі знань D «Бізнес, адміністрування та право» зі спеціальності D8 Право та зі спеціальності D9 Міжнародне право (згідно з Переліком галузей знань і спеціальностей, затверджених постановою Кабінету Міністрів України від 29.04.2015 року № 266 (в редакції постанови Кабінету Міністрів України від 30 серпня 2024 р. № 1021).</w:t>
      </w:r>
    </w:p>
    <w:p w14:paraId="06818FB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1.2. До аспірантури Університету приймаються громадяни України, іноземці, а також особи без громадянства, які проживають (перебувають) на території України на законних підставах, мають ступінь магістра (освітньо-кваліфікаційний рівень спеціаліста) та виявили бажання здобути ступінь доктора філософії.</w:t>
      </w:r>
    </w:p>
    <w:p w14:paraId="3372A92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1.3. Прийом до аспірантури Університету здійснюється на конкурсній основі за відповідними джерелами фінансування.</w:t>
      </w:r>
    </w:p>
    <w:p w14:paraId="50D0494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1.4.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 </w:t>
      </w:r>
    </w:p>
    <w:p w14:paraId="6198429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1.5. Фінансування підготовки здобувачів вищої освіти ступеня доктора філософії в аспірантурі здійснюється:</w:t>
      </w:r>
    </w:p>
    <w:p w14:paraId="2940A41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за рахунок видатків державного бюджету (державне замовлення); </w:t>
      </w:r>
    </w:p>
    <w:p w14:paraId="2FE376B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за кошти фізичних та/або юридичних осіб (на умовах договору (контракту),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14:paraId="444D65ED"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1.6. Підготовка здобувачів вищої освіти ступеня доктора філософії за державним замовленням здійснюється виключно за очною (денною) формою навчання.</w:t>
      </w:r>
    </w:p>
    <w:p w14:paraId="684C181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1.7. Особа, яка раніше навчалася в аспірантурі за державним замовленням і не захистилася або була відрахована з неї достроково, має право на повторний вступ до </w:t>
      </w:r>
      <w:r w:rsidRPr="00B41161">
        <w:rPr>
          <w:rFonts w:ascii="Times New Roman" w:eastAsia="Times New Roman" w:hAnsi="Times New Roman" w:cs="Times New Roman"/>
          <w:sz w:val="26"/>
          <w:szCs w:val="26"/>
          <w:lang w:val="uk-UA" w:eastAsia="uk-UA"/>
        </w:rPr>
        <w:lastRenderedPageBreak/>
        <w:t xml:space="preserve">аспірантури за державним замовленням лише за умови відшкодування коштів, витрачених на її підготовку, у визначеному Кабінетом Міністрів України порядку. </w:t>
      </w:r>
    </w:p>
    <w:p w14:paraId="4A448F1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1.8. При прийнятті на навчання осіб, які подають документ про здобутий за кордоном ступінь (рівень) освіти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05.05.2015 року № 504 «Деякі питання визнання в Україні іноземних документів про освіту», зареєстрованого в Міністерстві юстиції України 27.05.2015 року за № 614/27059.</w:t>
      </w:r>
    </w:p>
    <w:p w14:paraId="4331EDF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1.9. Іноземці та особи без громадянства (далі - іноземці) можуть здобувати вищу освіту в Університеті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 Зарахування вступників з числа іноземців на навчання до аспірантури Університету за кошти фізичних та/або юридичних осіб здійснюється упродовж року відповідно до наказу Міністерства освіти і науки України № 1541 від 01.11.2013 р. «Деякі питання організації набору та навчання (стажування) іноземців та осіб без громадянства» зареєстрованого в Міністерстві юстиції України 25.11.2013 р. за № 2004/24536 (із змінами). </w:t>
      </w:r>
    </w:p>
    <w:p w14:paraId="6D833F0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1.10. Нормативний строк підготовки доктора філософії в аспірантурі незалежно від форми здобуття освіти становить чотири роки.</w:t>
      </w:r>
    </w:p>
    <w:p w14:paraId="5F15B3A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1.11. Усі особи, які здобувають вищу освіту в Університеті, мають рівні права та обов’язки.</w:t>
      </w:r>
    </w:p>
    <w:p w14:paraId="5E99EBD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1.12. Вступні випробування для осіб з особливими освітніми потребами проводяться з урахуванням таких потреб, зазначених у заяві вступника, та рекомендацій медико-соціальної експертизи.</w:t>
      </w:r>
    </w:p>
    <w:p w14:paraId="51F9F06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1.13. Прийом на навчання для здобуття вищої освіти за третім (</w:t>
      </w:r>
      <w:proofErr w:type="spellStart"/>
      <w:r w:rsidRPr="00B41161">
        <w:rPr>
          <w:rFonts w:ascii="Times New Roman" w:eastAsia="Times New Roman" w:hAnsi="Times New Roman" w:cs="Times New Roman"/>
          <w:sz w:val="26"/>
          <w:szCs w:val="26"/>
          <w:lang w:val="uk-UA" w:eastAsia="uk-UA"/>
        </w:rPr>
        <w:t>освітньо</w:t>
      </w:r>
      <w:proofErr w:type="spellEnd"/>
      <w:r w:rsidRPr="00B41161">
        <w:rPr>
          <w:rFonts w:ascii="Times New Roman" w:eastAsia="Times New Roman" w:hAnsi="Times New Roman" w:cs="Times New Roman"/>
          <w:sz w:val="26"/>
          <w:szCs w:val="26"/>
          <w:lang w:val="uk-UA" w:eastAsia="uk-UA"/>
        </w:rPr>
        <w:t xml:space="preserve">-науковим) рівнем освіти за спеціальністю D8 Право здійснюється на базі другого (магістерського) рівня вищої освіти за спеціальністю 081 «Право» та 293 «Міжнародне право». </w:t>
      </w:r>
    </w:p>
    <w:p w14:paraId="095781E1" w14:textId="77777777" w:rsidR="005F5CA3" w:rsidRDefault="005F5CA3"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7C884999" w14:textId="27B5ED26"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 СТРОКИ ТА ПОРЯДОК ПРИЙОМУ ЗАЯВ І ДОКУМЕНТІВ, ВСТУПНИХ ВИПРОБУВАНЬ, КОНКУРСНОГО ВІДБОРУ ТА ЗАРАХУВАННЯ НА НАВЧАННЯ </w:t>
      </w:r>
    </w:p>
    <w:p w14:paraId="137C7CE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 Прийом заяв і документів, вступні випробування, конкурсний відбір та зарахування до аспірантури за державним замовленням та за кошти фізичних та/або юридичних осіб  для зарахування на навчання проводяться в такі терміни: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2738"/>
      </w:tblGrid>
      <w:tr w:rsidR="005F5CA3" w:rsidRPr="00E94968" w14:paraId="076FE132" w14:textId="77777777" w:rsidTr="00146ACA">
        <w:trPr>
          <w:jc w:val="center"/>
        </w:trPr>
        <w:tc>
          <w:tcPr>
            <w:tcW w:w="7468" w:type="dxa"/>
            <w:shd w:val="clear" w:color="auto" w:fill="auto"/>
          </w:tcPr>
          <w:p w14:paraId="3A7AE040" w14:textId="77777777" w:rsidR="005F5CA3" w:rsidRPr="00E94968" w:rsidRDefault="005F5CA3" w:rsidP="00146ACA">
            <w:pPr>
              <w:spacing w:after="0" w:line="240" w:lineRule="auto"/>
              <w:jc w:val="center"/>
              <w:rPr>
                <w:rFonts w:ascii="Times New Roman" w:eastAsia="Times New Roman" w:hAnsi="Times New Roman" w:cs="Times New Roman"/>
                <w:i/>
                <w:color w:val="000000"/>
                <w:sz w:val="26"/>
                <w:szCs w:val="26"/>
                <w:lang w:val="uk-UA" w:eastAsia="uk-UA"/>
              </w:rPr>
            </w:pPr>
            <w:r>
              <w:rPr>
                <w:rFonts w:ascii="Times New Roman" w:eastAsia="Times New Roman" w:hAnsi="Times New Roman" w:cs="Times New Roman"/>
                <w:i/>
                <w:color w:val="000000"/>
                <w:sz w:val="26"/>
                <w:szCs w:val="26"/>
                <w:lang w:val="uk-UA" w:eastAsia="uk-UA"/>
              </w:rPr>
              <w:t>Назва етапу</w:t>
            </w:r>
          </w:p>
        </w:tc>
        <w:tc>
          <w:tcPr>
            <w:tcW w:w="2738" w:type="dxa"/>
            <w:shd w:val="clear" w:color="auto" w:fill="auto"/>
          </w:tcPr>
          <w:p w14:paraId="16F9C7BA" w14:textId="77777777" w:rsidR="005F5CA3" w:rsidRPr="00E94968" w:rsidRDefault="005F5CA3" w:rsidP="00146ACA">
            <w:pPr>
              <w:spacing w:after="0" w:line="240" w:lineRule="auto"/>
              <w:jc w:val="center"/>
              <w:rPr>
                <w:rFonts w:ascii="Times New Roman" w:eastAsia="Times New Roman" w:hAnsi="Times New Roman" w:cs="Times New Roman"/>
                <w:i/>
                <w:color w:val="000000"/>
                <w:sz w:val="26"/>
                <w:szCs w:val="26"/>
                <w:lang w:val="uk-UA" w:eastAsia="uk-UA"/>
              </w:rPr>
            </w:pPr>
            <w:r w:rsidRPr="00E94968">
              <w:rPr>
                <w:rFonts w:ascii="Times New Roman" w:eastAsia="Times New Roman" w:hAnsi="Times New Roman" w:cs="Times New Roman"/>
                <w:i/>
                <w:color w:val="000000"/>
                <w:sz w:val="26"/>
                <w:szCs w:val="26"/>
                <w:lang w:val="uk-UA" w:eastAsia="uk-UA"/>
              </w:rPr>
              <w:t>Терміни</w:t>
            </w:r>
          </w:p>
        </w:tc>
      </w:tr>
      <w:tr w:rsidR="005F5CA3" w:rsidRPr="00E94968" w14:paraId="7F3F1A59" w14:textId="77777777" w:rsidTr="00146ACA">
        <w:trPr>
          <w:jc w:val="center"/>
        </w:trPr>
        <w:tc>
          <w:tcPr>
            <w:tcW w:w="7468" w:type="dxa"/>
            <w:shd w:val="clear" w:color="auto" w:fill="auto"/>
            <w:vAlign w:val="center"/>
          </w:tcPr>
          <w:p w14:paraId="6A1EFE99"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 xml:space="preserve">Початок прийому заяв </w:t>
            </w:r>
            <w:r>
              <w:rPr>
                <w:rFonts w:ascii="Times New Roman" w:eastAsia="Times New Roman" w:hAnsi="Times New Roman" w:cs="Times New Roman"/>
                <w:color w:val="000000"/>
                <w:sz w:val="24"/>
                <w:szCs w:val="24"/>
                <w:lang w:val="uk-UA" w:eastAsia="uk-UA"/>
              </w:rPr>
              <w:t>і документів</w:t>
            </w:r>
          </w:p>
        </w:tc>
        <w:tc>
          <w:tcPr>
            <w:tcW w:w="2738" w:type="dxa"/>
            <w:shd w:val="clear" w:color="auto" w:fill="auto"/>
            <w:vAlign w:val="center"/>
          </w:tcPr>
          <w:p w14:paraId="421A1FB4" w14:textId="77777777" w:rsidR="005F5CA3" w:rsidRPr="000443A7"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3 вересня</w:t>
            </w:r>
          </w:p>
        </w:tc>
      </w:tr>
      <w:tr w:rsidR="005F5CA3" w:rsidRPr="00E94968" w14:paraId="67CFDDC6" w14:textId="77777777" w:rsidTr="00146ACA">
        <w:trPr>
          <w:jc w:val="center"/>
        </w:trPr>
        <w:tc>
          <w:tcPr>
            <w:tcW w:w="7468" w:type="dxa"/>
            <w:shd w:val="clear" w:color="auto" w:fill="auto"/>
            <w:vAlign w:val="center"/>
          </w:tcPr>
          <w:p w14:paraId="32E2BFFE"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Закінчення прийому заяв</w:t>
            </w:r>
            <w:r>
              <w:rPr>
                <w:rFonts w:ascii="Times New Roman" w:eastAsia="Times New Roman" w:hAnsi="Times New Roman" w:cs="Times New Roman"/>
                <w:color w:val="000000"/>
                <w:sz w:val="24"/>
                <w:szCs w:val="24"/>
                <w:lang w:val="uk-UA" w:eastAsia="uk-UA"/>
              </w:rPr>
              <w:t xml:space="preserve"> і документів</w:t>
            </w:r>
          </w:p>
        </w:tc>
        <w:tc>
          <w:tcPr>
            <w:tcW w:w="2738" w:type="dxa"/>
            <w:shd w:val="clear" w:color="auto" w:fill="auto"/>
            <w:vAlign w:val="center"/>
          </w:tcPr>
          <w:p w14:paraId="3FEC5043" w14:textId="77777777" w:rsidR="005F5CA3" w:rsidRPr="000443A7"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15 вересня</w:t>
            </w:r>
          </w:p>
        </w:tc>
      </w:tr>
      <w:tr w:rsidR="005F5CA3" w:rsidRPr="00E94968" w14:paraId="63C943DF" w14:textId="77777777" w:rsidTr="00146ACA">
        <w:trPr>
          <w:jc w:val="center"/>
        </w:trPr>
        <w:tc>
          <w:tcPr>
            <w:tcW w:w="7468" w:type="dxa"/>
            <w:shd w:val="clear" w:color="auto" w:fill="auto"/>
            <w:vAlign w:val="center"/>
          </w:tcPr>
          <w:p w14:paraId="2C7BE10D"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Терміни проведення вступних випробувань</w:t>
            </w:r>
          </w:p>
        </w:tc>
        <w:tc>
          <w:tcPr>
            <w:tcW w:w="2738" w:type="dxa"/>
            <w:shd w:val="clear" w:color="auto" w:fill="auto"/>
            <w:vAlign w:val="center"/>
          </w:tcPr>
          <w:p w14:paraId="27758DAF" w14:textId="77777777" w:rsidR="005F5CA3" w:rsidRPr="000443A7"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17-26 вересня</w:t>
            </w:r>
          </w:p>
        </w:tc>
      </w:tr>
      <w:tr w:rsidR="005F5CA3" w:rsidRPr="00E94968" w14:paraId="0830D28F" w14:textId="77777777" w:rsidTr="00146ACA">
        <w:trPr>
          <w:jc w:val="center"/>
        </w:trPr>
        <w:tc>
          <w:tcPr>
            <w:tcW w:w="7468" w:type="dxa"/>
            <w:shd w:val="clear" w:color="auto" w:fill="auto"/>
            <w:vAlign w:val="center"/>
          </w:tcPr>
          <w:p w14:paraId="3B3D9EEC" w14:textId="77777777" w:rsidR="005F5CA3" w:rsidRPr="00E94968" w:rsidRDefault="005F5CA3" w:rsidP="00146ACA">
            <w:pPr>
              <w:spacing w:after="0" w:line="240" w:lineRule="auto"/>
              <w:rPr>
                <w:rFonts w:ascii="Times New Roman" w:eastAsia="Times New Roman" w:hAnsi="Times New Roman" w:cs="Times New Roman"/>
                <w:sz w:val="24"/>
                <w:szCs w:val="24"/>
                <w:lang w:val="uk-UA" w:eastAsia="uk-UA"/>
              </w:rPr>
            </w:pPr>
            <w:r w:rsidRPr="00E94968">
              <w:rPr>
                <w:rFonts w:ascii="Times New Roman" w:eastAsia="Times New Roman" w:hAnsi="Times New Roman" w:cs="Times New Roman"/>
                <w:sz w:val="24"/>
                <w:szCs w:val="24"/>
                <w:lang w:val="uk-UA" w:eastAsia="uk-UA"/>
              </w:rPr>
              <w:t xml:space="preserve">Оприлюднення рейтингу вступників, які рекомендуються до зарахування </w:t>
            </w:r>
            <w:r>
              <w:rPr>
                <w:rFonts w:ascii="Times New Roman" w:eastAsia="Times New Roman" w:hAnsi="Times New Roman" w:cs="Times New Roman"/>
                <w:sz w:val="24"/>
                <w:szCs w:val="24"/>
                <w:lang w:val="uk-UA" w:eastAsia="uk-UA"/>
              </w:rPr>
              <w:t>за державним замовлення та</w:t>
            </w:r>
            <w:r w:rsidRPr="00E94968">
              <w:rPr>
                <w:rFonts w:ascii="Times New Roman" w:eastAsia="Times New Roman" w:hAnsi="Times New Roman" w:cs="Times New Roman"/>
                <w:sz w:val="24"/>
                <w:szCs w:val="24"/>
                <w:lang w:val="uk-UA" w:eastAsia="uk-UA"/>
              </w:rPr>
              <w:t xml:space="preserve"> контрактну форму навчання</w:t>
            </w:r>
          </w:p>
        </w:tc>
        <w:tc>
          <w:tcPr>
            <w:tcW w:w="2738" w:type="dxa"/>
            <w:shd w:val="clear" w:color="auto" w:fill="auto"/>
            <w:vAlign w:val="center"/>
          </w:tcPr>
          <w:p w14:paraId="4606A691" w14:textId="77777777" w:rsidR="005F5CA3" w:rsidRPr="000443A7"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29 вересня</w:t>
            </w:r>
          </w:p>
        </w:tc>
      </w:tr>
      <w:tr w:rsidR="005F5CA3" w:rsidRPr="00E94968" w14:paraId="54660CFD" w14:textId="77777777" w:rsidTr="00146ACA">
        <w:trPr>
          <w:jc w:val="center"/>
        </w:trPr>
        <w:tc>
          <w:tcPr>
            <w:tcW w:w="7468" w:type="dxa"/>
            <w:shd w:val="clear" w:color="auto" w:fill="auto"/>
            <w:vAlign w:val="center"/>
          </w:tcPr>
          <w:p w14:paraId="540A6F2C"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 xml:space="preserve">Виконання вимог до зарахування за </w:t>
            </w:r>
            <w:r>
              <w:rPr>
                <w:rFonts w:ascii="Times New Roman" w:eastAsia="Times New Roman" w:hAnsi="Times New Roman" w:cs="Times New Roman"/>
                <w:color w:val="000000"/>
                <w:sz w:val="24"/>
                <w:szCs w:val="24"/>
                <w:lang w:val="uk-UA" w:eastAsia="uk-UA"/>
              </w:rPr>
              <w:t>державним замовленням</w:t>
            </w:r>
          </w:p>
        </w:tc>
        <w:tc>
          <w:tcPr>
            <w:tcW w:w="2738" w:type="dxa"/>
            <w:shd w:val="clear" w:color="auto" w:fill="auto"/>
            <w:vAlign w:val="center"/>
          </w:tcPr>
          <w:p w14:paraId="2F57BFCE" w14:textId="77777777" w:rsidR="005F5CA3"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до 29 вересня (17.00)</w:t>
            </w:r>
          </w:p>
        </w:tc>
      </w:tr>
      <w:tr w:rsidR="005F5CA3" w:rsidRPr="00E94968" w14:paraId="26F4863D" w14:textId="77777777" w:rsidTr="00146ACA">
        <w:trPr>
          <w:jc w:val="center"/>
        </w:trPr>
        <w:tc>
          <w:tcPr>
            <w:tcW w:w="7468" w:type="dxa"/>
            <w:shd w:val="clear" w:color="auto" w:fill="auto"/>
            <w:vAlign w:val="center"/>
          </w:tcPr>
          <w:p w14:paraId="6A0D26DD"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 xml:space="preserve">Зарахування вступників за </w:t>
            </w:r>
            <w:r>
              <w:rPr>
                <w:rFonts w:ascii="Times New Roman" w:eastAsia="Times New Roman" w:hAnsi="Times New Roman" w:cs="Times New Roman"/>
                <w:color w:val="000000"/>
                <w:sz w:val="24"/>
                <w:szCs w:val="24"/>
                <w:lang w:val="uk-UA" w:eastAsia="uk-UA"/>
              </w:rPr>
              <w:t>державним замовленням</w:t>
            </w:r>
          </w:p>
        </w:tc>
        <w:tc>
          <w:tcPr>
            <w:tcW w:w="2738" w:type="dxa"/>
            <w:shd w:val="clear" w:color="auto" w:fill="auto"/>
            <w:vAlign w:val="center"/>
          </w:tcPr>
          <w:p w14:paraId="1598EE24" w14:textId="77777777" w:rsidR="005F5CA3"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30 вересня</w:t>
            </w:r>
          </w:p>
        </w:tc>
      </w:tr>
      <w:tr w:rsidR="005F5CA3" w:rsidRPr="00E94968" w14:paraId="61462DDD" w14:textId="77777777" w:rsidTr="00146ACA">
        <w:trPr>
          <w:jc w:val="center"/>
        </w:trPr>
        <w:tc>
          <w:tcPr>
            <w:tcW w:w="7468" w:type="dxa"/>
            <w:shd w:val="clear" w:color="auto" w:fill="auto"/>
            <w:vAlign w:val="center"/>
          </w:tcPr>
          <w:p w14:paraId="0DCE9D9E"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Виконання вимог до зарахування за контрактною формою навчання</w:t>
            </w:r>
          </w:p>
        </w:tc>
        <w:tc>
          <w:tcPr>
            <w:tcW w:w="2738" w:type="dxa"/>
            <w:shd w:val="clear" w:color="auto" w:fill="auto"/>
            <w:vAlign w:val="center"/>
          </w:tcPr>
          <w:p w14:paraId="4A816681" w14:textId="77777777" w:rsidR="005F5CA3" w:rsidRPr="000443A7"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до 5 жовтня (17.00)</w:t>
            </w:r>
          </w:p>
        </w:tc>
      </w:tr>
      <w:tr w:rsidR="005F5CA3" w:rsidRPr="00E94968" w14:paraId="074F02F9" w14:textId="77777777" w:rsidTr="00146ACA">
        <w:trPr>
          <w:jc w:val="center"/>
        </w:trPr>
        <w:tc>
          <w:tcPr>
            <w:tcW w:w="7468" w:type="dxa"/>
            <w:shd w:val="clear" w:color="auto" w:fill="auto"/>
            <w:vAlign w:val="center"/>
          </w:tcPr>
          <w:p w14:paraId="5C5A70AB" w14:textId="77777777" w:rsidR="005F5CA3" w:rsidRPr="00E94968" w:rsidRDefault="005F5CA3" w:rsidP="00146ACA">
            <w:pPr>
              <w:spacing w:after="0" w:line="240" w:lineRule="auto"/>
              <w:rPr>
                <w:rFonts w:ascii="Times New Roman" w:eastAsia="Times New Roman" w:hAnsi="Times New Roman" w:cs="Times New Roman"/>
                <w:color w:val="000000"/>
                <w:sz w:val="24"/>
                <w:szCs w:val="24"/>
                <w:lang w:val="uk-UA" w:eastAsia="uk-UA"/>
              </w:rPr>
            </w:pPr>
            <w:r w:rsidRPr="00E94968">
              <w:rPr>
                <w:rFonts w:ascii="Times New Roman" w:eastAsia="Times New Roman" w:hAnsi="Times New Roman" w:cs="Times New Roman"/>
                <w:color w:val="000000"/>
                <w:sz w:val="24"/>
                <w:szCs w:val="24"/>
                <w:lang w:val="uk-UA" w:eastAsia="uk-UA"/>
              </w:rPr>
              <w:t>Зарахування вступників за контрактною формою навчання</w:t>
            </w:r>
          </w:p>
        </w:tc>
        <w:tc>
          <w:tcPr>
            <w:tcW w:w="2738" w:type="dxa"/>
            <w:shd w:val="clear" w:color="auto" w:fill="auto"/>
            <w:vAlign w:val="center"/>
          </w:tcPr>
          <w:p w14:paraId="14A133DB" w14:textId="77777777" w:rsidR="005F5CA3" w:rsidRPr="000443A7" w:rsidRDefault="005F5CA3" w:rsidP="00146ACA">
            <w:pPr>
              <w:spacing w:after="0" w:line="240" w:lineRule="auto"/>
              <w:jc w:val="cente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6 жовтня</w:t>
            </w:r>
          </w:p>
        </w:tc>
      </w:tr>
    </w:tbl>
    <w:p w14:paraId="5BF3EE00" w14:textId="77777777" w:rsidR="005F5CA3" w:rsidRDefault="005F5CA3"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6462D356" w14:textId="00050741"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2.2. Реєстрація заяв вступників, зокрема для участі у вступних випробуваннях здійснюється через особисті електронні кабінети вступників.</w:t>
      </w:r>
    </w:p>
    <w:p w14:paraId="3E527C4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 xml:space="preserve">Для подання заяв в електронній формі особа реєструє особистий електронний кабінет в ЄДЕБО на </w:t>
      </w:r>
      <w:proofErr w:type="spellStart"/>
      <w:r w:rsidRPr="00B41161">
        <w:rPr>
          <w:rFonts w:ascii="Times New Roman" w:eastAsia="Times New Roman" w:hAnsi="Times New Roman" w:cs="Times New Roman"/>
          <w:sz w:val="26"/>
          <w:szCs w:val="26"/>
          <w:lang w:val="uk-UA" w:eastAsia="uk-UA"/>
        </w:rPr>
        <w:t>вебсайті</w:t>
      </w:r>
      <w:proofErr w:type="spellEnd"/>
      <w:r w:rsidRPr="00B41161">
        <w:rPr>
          <w:rFonts w:ascii="Times New Roman" w:eastAsia="Times New Roman" w:hAnsi="Times New Roman" w:cs="Times New Roman"/>
          <w:sz w:val="26"/>
          <w:szCs w:val="26"/>
          <w:lang w:val="uk-UA" w:eastAsia="uk-UA"/>
        </w:rPr>
        <w:t xml:space="preserve"> за </w:t>
      </w:r>
      <w:proofErr w:type="spellStart"/>
      <w:r w:rsidRPr="00B41161">
        <w:rPr>
          <w:rFonts w:ascii="Times New Roman" w:eastAsia="Times New Roman" w:hAnsi="Times New Roman" w:cs="Times New Roman"/>
          <w:sz w:val="26"/>
          <w:szCs w:val="26"/>
          <w:lang w:val="uk-UA" w:eastAsia="uk-UA"/>
        </w:rPr>
        <w:t>адресою</w:t>
      </w:r>
      <w:proofErr w:type="spellEnd"/>
      <w:r w:rsidRPr="00B41161">
        <w:rPr>
          <w:rFonts w:ascii="Times New Roman" w:eastAsia="Times New Roman" w:hAnsi="Times New Roman" w:cs="Times New Roman"/>
          <w:sz w:val="26"/>
          <w:szCs w:val="26"/>
          <w:lang w:val="uk-UA" w:eastAsia="uk-UA"/>
        </w:rPr>
        <w:t xml:space="preserve"> https://vstup.edbo.gov.ua/.</w:t>
      </w:r>
    </w:p>
    <w:p w14:paraId="7D76C18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Під час реєстрації особа зазначає такі дані:</w:t>
      </w:r>
    </w:p>
    <w:p w14:paraId="4FEB3D0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адресу особистої електронної пошти, до якої особа має доступ. Зазначена адреса буде логіном для входу до особистого електронного кабінету вступника;</w:t>
      </w:r>
    </w:p>
    <w:p w14:paraId="0E91C98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пароль для входу до особистого електронного кабінету;</w:t>
      </w:r>
    </w:p>
    <w:p w14:paraId="09EC330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серію та номер документа (одного з документів) про раніше здобуту освіту (основу вступу);</w:t>
      </w:r>
    </w:p>
    <w:p w14:paraId="456E733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номер, PIN-код та рік отримання екзаменаційного листка, що був отриманий під час реєстрації на ЄВІ та ЄВВ. У разі наявності даних різних років та вступних випробувань вказується будь-який з передбачених до використання на відповідній основі вступу, визначений цими Правилами;</w:t>
      </w:r>
    </w:p>
    <w:p w14:paraId="3947503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тип, серію (за наявності) та номер документа, що посвідчує особу, або реєстраційний номер облікової картки платника податків (РНОКПП) (у разі відсутності екзаменаційного листка ЄВІ та ЄВВ);</w:t>
      </w:r>
    </w:p>
    <w:p w14:paraId="7FDC0C4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37D05E55" w14:textId="217CBC81"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14:paraId="4FBFA8A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B41161">
        <w:rPr>
          <w:rFonts w:ascii="Times New Roman" w:eastAsia="Times New Roman" w:hAnsi="Times New Roman" w:cs="Times New Roman"/>
          <w:sz w:val="26"/>
          <w:szCs w:val="26"/>
          <w:lang w:val="uk-UA" w:eastAsia="uk-UA"/>
        </w:rPr>
        <w:t>вебсайті</w:t>
      </w:r>
      <w:proofErr w:type="spellEnd"/>
      <w:r w:rsidRPr="00B41161">
        <w:rPr>
          <w:rFonts w:ascii="Times New Roman" w:eastAsia="Times New Roman" w:hAnsi="Times New Roman" w:cs="Times New Roman"/>
          <w:sz w:val="26"/>
          <w:szCs w:val="26"/>
          <w:lang w:val="uk-UA" w:eastAsia="uk-UA"/>
        </w:rPr>
        <w:t xml:space="preserve"> за електронною </w:t>
      </w:r>
      <w:proofErr w:type="spellStart"/>
      <w:r w:rsidRPr="00B41161">
        <w:rPr>
          <w:rFonts w:ascii="Times New Roman" w:eastAsia="Times New Roman" w:hAnsi="Times New Roman" w:cs="Times New Roman"/>
          <w:sz w:val="26"/>
          <w:szCs w:val="26"/>
          <w:lang w:val="uk-UA" w:eastAsia="uk-UA"/>
        </w:rPr>
        <w:t>адресою</w:t>
      </w:r>
      <w:proofErr w:type="spellEnd"/>
      <w:r w:rsidRPr="00B41161">
        <w:rPr>
          <w:rFonts w:ascii="Times New Roman" w:eastAsia="Times New Roman" w:hAnsi="Times New Roman" w:cs="Times New Roman"/>
          <w:sz w:val="26"/>
          <w:szCs w:val="26"/>
          <w:lang w:val="uk-UA" w:eastAsia="uk-UA"/>
        </w:rPr>
        <w:t xml:space="preserve">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06B5532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 особистому електронному кабінеті вступник вносить мобільний номер телефону, а також завантажує кольорову фотокартку розміром до 1 </w:t>
      </w:r>
      <w:proofErr w:type="spellStart"/>
      <w:r w:rsidRPr="00B41161">
        <w:rPr>
          <w:rFonts w:ascii="Times New Roman" w:eastAsia="Times New Roman" w:hAnsi="Times New Roman" w:cs="Times New Roman"/>
          <w:sz w:val="26"/>
          <w:szCs w:val="26"/>
          <w:lang w:val="uk-UA" w:eastAsia="uk-UA"/>
        </w:rPr>
        <w:t>Мб</w:t>
      </w:r>
      <w:proofErr w:type="spellEnd"/>
      <w:r w:rsidRPr="00B41161">
        <w:rPr>
          <w:rFonts w:ascii="Times New Roman" w:eastAsia="Times New Roman" w:hAnsi="Times New Roman" w:cs="Times New Roman"/>
          <w:sz w:val="26"/>
          <w:szCs w:val="26"/>
          <w:lang w:val="uk-UA" w:eastAsia="uk-UA"/>
        </w:rPr>
        <w:t xml:space="preserve"> у форматі </w:t>
      </w:r>
      <w:proofErr w:type="spellStart"/>
      <w:r w:rsidRPr="00B41161">
        <w:rPr>
          <w:rFonts w:ascii="Times New Roman" w:eastAsia="Times New Roman" w:hAnsi="Times New Roman" w:cs="Times New Roman"/>
          <w:sz w:val="26"/>
          <w:szCs w:val="26"/>
          <w:lang w:val="uk-UA" w:eastAsia="uk-UA"/>
        </w:rPr>
        <w:t>jpg</w:t>
      </w:r>
      <w:proofErr w:type="spellEnd"/>
      <w:r w:rsidRPr="00B41161">
        <w:rPr>
          <w:rFonts w:ascii="Times New Roman" w:eastAsia="Times New Roman" w:hAnsi="Times New Roman" w:cs="Times New Roman"/>
          <w:sz w:val="26"/>
          <w:szCs w:val="26"/>
          <w:lang w:val="uk-UA" w:eastAsia="uk-UA"/>
        </w:rPr>
        <w:t xml:space="preserve"> із співвідношенням сторін 3×4.</w:t>
      </w:r>
    </w:p>
    <w:p w14:paraId="7544B6A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14:paraId="2369F207" w14:textId="64FB164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2.3. Вступники до аспірантури також заповнюють он-лайн форму вступника до аспірантури 2025 року </w:t>
      </w:r>
      <w:hyperlink r:id="rId11" w:anchor="registration" w:history="1">
        <w:r w:rsidR="005F5CA3" w:rsidRPr="005F5CA3">
          <w:rPr>
            <w:rStyle w:val="af1"/>
            <w:rFonts w:ascii="Times New Roman" w:eastAsia="Times New Roman" w:hAnsi="Times New Roman"/>
            <w:i/>
            <w:sz w:val="26"/>
            <w:szCs w:val="26"/>
            <w:lang w:val="uk-UA" w:eastAsia="uk-UA"/>
          </w:rPr>
          <w:t>https://nauka.nlu.edu.ua/nauka/report/aspirant#registration</w:t>
        </w:r>
      </w:hyperlink>
      <w:r w:rsidRPr="00B41161">
        <w:rPr>
          <w:rFonts w:ascii="Times New Roman" w:eastAsia="Times New Roman" w:hAnsi="Times New Roman" w:cs="Times New Roman"/>
          <w:sz w:val="26"/>
          <w:szCs w:val="26"/>
          <w:lang w:val="uk-UA" w:eastAsia="uk-UA"/>
        </w:rPr>
        <w:t xml:space="preserve"> та подають заяву про участь у конкурсному відборі до аспірантури Університету (далі – заява) в паперовій формі. При заповненні он-лайн форми необхідним є зазначення теми своєї наукової пропозиції (тема реферату) та завантаження файлу наукової пропозиції, які йменуються прізвищем вступника.</w:t>
      </w:r>
    </w:p>
    <w:p w14:paraId="3276C06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Вступник надсилає документи до відділу аспірантури Університету кур’єрською доставкою (або подає особисто) на адресу: відділ аспірантури, </w:t>
      </w:r>
      <w:proofErr w:type="spellStart"/>
      <w:r w:rsidRPr="00B41161">
        <w:rPr>
          <w:rFonts w:ascii="Times New Roman" w:eastAsia="Times New Roman" w:hAnsi="Times New Roman" w:cs="Times New Roman"/>
          <w:sz w:val="26"/>
          <w:szCs w:val="26"/>
          <w:lang w:val="uk-UA" w:eastAsia="uk-UA"/>
        </w:rPr>
        <w:t>каб</w:t>
      </w:r>
      <w:proofErr w:type="spellEnd"/>
      <w:r w:rsidRPr="00B41161">
        <w:rPr>
          <w:rFonts w:ascii="Times New Roman" w:eastAsia="Times New Roman" w:hAnsi="Times New Roman" w:cs="Times New Roman"/>
          <w:sz w:val="26"/>
          <w:szCs w:val="26"/>
          <w:lang w:val="uk-UA" w:eastAsia="uk-UA"/>
        </w:rPr>
        <w:t xml:space="preserve">. 43,45 Національний </w:t>
      </w:r>
      <w:r w:rsidRPr="00B41161">
        <w:rPr>
          <w:rFonts w:ascii="Times New Roman" w:eastAsia="Times New Roman" w:hAnsi="Times New Roman" w:cs="Times New Roman"/>
          <w:sz w:val="26"/>
          <w:szCs w:val="26"/>
          <w:lang w:val="uk-UA" w:eastAsia="uk-UA"/>
        </w:rPr>
        <w:lastRenderedPageBreak/>
        <w:t xml:space="preserve">юридичний університет імені Ярослава Мудрого, вул. Григорія Сковороди, 77, м. Харків, 61024, </w:t>
      </w:r>
      <w:proofErr w:type="spellStart"/>
      <w:r w:rsidRPr="00B41161">
        <w:rPr>
          <w:rFonts w:ascii="Times New Roman" w:eastAsia="Times New Roman" w:hAnsi="Times New Roman" w:cs="Times New Roman"/>
          <w:sz w:val="26"/>
          <w:szCs w:val="26"/>
          <w:lang w:val="uk-UA" w:eastAsia="uk-UA"/>
        </w:rPr>
        <w:t>тел</w:t>
      </w:r>
      <w:proofErr w:type="spellEnd"/>
      <w:r w:rsidRPr="00B41161">
        <w:rPr>
          <w:rFonts w:ascii="Times New Roman" w:eastAsia="Times New Roman" w:hAnsi="Times New Roman" w:cs="Times New Roman"/>
          <w:sz w:val="26"/>
          <w:szCs w:val="26"/>
          <w:lang w:val="uk-UA" w:eastAsia="uk-UA"/>
        </w:rPr>
        <w:t xml:space="preserve">. 057-757-73-78. </w:t>
      </w:r>
    </w:p>
    <w:p w14:paraId="10C0CCD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2.4. Вступник до аспірантури надає: </w:t>
      </w:r>
    </w:p>
    <w:p w14:paraId="1A1FCD6D" w14:textId="77777777" w:rsidR="005F5CA3"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заяву встановленого зразка </w:t>
      </w:r>
    </w:p>
    <w:p w14:paraId="68E3AE18" w14:textId="6699174D" w:rsidR="005F5CA3" w:rsidRPr="005F5CA3" w:rsidRDefault="00241295" w:rsidP="005F5CA3">
      <w:pPr>
        <w:shd w:val="clear" w:color="auto" w:fill="FFFFFF"/>
        <w:spacing w:after="120" w:line="240" w:lineRule="auto"/>
        <w:ind w:left="-567" w:right="-284"/>
        <w:jc w:val="both"/>
        <w:rPr>
          <w:rFonts w:ascii="Times New Roman" w:eastAsia="Times New Roman" w:hAnsi="Times New Roman" w:cs="Times New Roman"/>
          <w:i/>
          <w:sz w:val="26"/>
          <w:szCs w:val="26"/>
          <w:lang w:val="uk-UA" w:eastAsia="uk-UA"/>
        </w:rPr>
      </w:pPr>
      <w:hyperlink r:id="rId12" w:history="1">
        <w:r w:rsidR="005F5CA3" w:rsidRPr="005F5CA3">
          <w:rPr>
            <w:rStyle w:val="af1"/>
            <w:rFonts w:ascii="Times New Roman" w:eastAsia="Times New Roman" w:hAnsi="Times New Roman"/>
            <w:i/>
            <w:sz w:val="26"/>
            <w:szCs w:val="26"/>
            <w:u w:val="none"/>
            <w:lang w:val="uk-UA" w:eastAsia="uk-UA"/>
          </w:rPr>
          <w:t>https://nauka.nlu.edu.ua/nauka/download/aspirantura/zayava_vstupnyka_do_aspirantury.pdf</w:t>
        </w:r>
      </w:hyperlink>
      <w:r w:rsidR="005F5CA3">
        <w:rPr>
          <w:rFonts w:ascii="Times New Roman" w:eastAsia="Times New Roman" w:hAnsi="Times New Roman" w:cs="Times New Roman"/>
          <w:i/>
          <w:sz w:val="26"/>
          <w:szCs w:val="26"/>
          <w:lang w:val="uk-UA" w:eastAsia="uk-UA"/>
        </w:rPr>
        <w:t>;</w:t>
      </w:r>
    </w:p>
    <w:p w14:paraId="0A98AB1D"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документа, що посвідчує особу та громадянство (засвідчену власним підписом);</w:t>
      </w:r>
    </w:p>
    <w:p w14:paraId="1DE92CA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картки фізичної особи – платника податків (РНОКПП) (засвідчену власним підписом);</w:t>
      </w:r>
    </w:p>
    <w:p w14:paraId="156320E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документа державного зразка про раніше здобутий ступінь магістра або освітньо-кваліфікаційний рівень спеціаліста, на основі якого здійснюється вступ до аспірантури, і додаток до нього;</w:t>
      </w:r>
    </w:p>
    <w:p w14:paraId="16F2A2D4" w14:textId="33E53FDB"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особовий листок з обліку кадрів, засвідчений підписом керівника кадрової служби та печаткою за основним місцем роботи </w:t>
      </w:r>
      <w:hyperlink r:id="rId13" w:history="1">
        <w:r w:rsidR="002235EF" w:rsidRPr="002235EF">
          <w:rPr>
            <w:rStyle w:val="af1"/>
            <w:rFonts w:ascii="Times New Roman" w:eastAsia="Times New Roman" w:hAnsi="Times New Roman"/>
            <w:i/>
            <w:sz w:val="26"/>
            <w:szCs w:val="26"/>
            <w:u w:val="none"/>
            <w:lang w:val="uk-UA" w:eastAsia="uk-UA"/>
          </w:rPr>
          <w:t>https://nauka.nlu.edu.ua/nauka/wp-content/uploads/2022/04/blank-osobovogo-lystka.pdf</w:t>
        </w:r>
      </w:hyperlink>
      <w:r w:rsidR="002235EF">
        <w:rPr>
          <w:rFonts w:ascii="Times New Roman" w:eastAsia="Times New Roman" w:hAnsi="Times New Roman" w:cs="Times New Roman"/>
          <w:sz w:val="26"/>
          <w:szCs w:val="26"/>
          <w:lang w:val="uk-UA" w:eastAsia="uk-UA"/>
        </w:rPr>
        <w:t xml:space="preserve"> </w:t>
      </w:r>
      <w:r w:rsidRPr="00B41161">
        <w:rPr>
          <w:rFonts w:ascii="Times New Roman" w:eastAsia="Times New Roman" w:hAnsi="Times New Roman" w:cs="Times New Roman"/>
          <w:sz w:val="26"/>
          <w:szCs w:val="26"/>
          <w:lang w:val="uk-UA" w:eastAsia="uk-UA"/>
        </w:rPr>
        <w:t xml:space="preserve">(якщо вступник не працює або </w:t>
      </w:r>
      <w:r w:rsidR="00EF0730">
        <w:rPr>
          <w:rFonts w:ascii="Times New Roman" w:eastAsia="Times New Roman" w:hAnsi="Times New Roman" w:cs="Times New Roman"/>
          <w:sz w:val="26"/>
          <w:szCs w:val="26"/>
          <w:lang w:val="uk-UA" w:eastAsia="uk-UA"/>
        </w:rPr>
        <w:t xml:space="preserve">є </w:t>
      </w:r>
      <w:proofErr w:type="spellStart"/>
      <w:r w:rsidRPr="00B41161">
        <w:rPr>
          <w:rFonts w:ascii="Times New Roman" w:eastAsia="Times New Roman" w:hAnsi="Times New Roman" w:cs="Times New Roman"/>
          <w:sz w:val="26"/>
          <w:szCs w:val="26"/>
          <w:lang w:val="uk-UA" w:eastAsia="uk-UA"/>
        </w:rPr>
        <w:t>самозайнят</w:t>
      </w:r>
      <w:r w:rsidR="00EF0730">
        <w:rPr>
          <w:rFonts w:ascii="Times New Roman" w:eastAsia="Times New Roman" w:hAnsi="Times New Roman" w:cs="Times New Roman"/>
          <w:sz w:val="26"/>
          <w:szCs w:val="26"/>
          <w:lang w:val="uk-UA" w:eastAsia="uk-UA"/>
        </w:rPr>
        <w:t>ою</w:t>
      </w:r>
      <w:proofErr w:type="spellEnd"/>
      <w:r w:rsidRPr="00B41161">
        <w:rPr>
          <w:rFonts w:ascii="Times New Roman" w:eastAsia="Times New Roman" w:hAnsi="Times New Roman" w:cs="Times New Roman"/>
          <w:sz w:val="26"/>
          <w:szCs w:val="26"/>
          <w:lang w:val="uk-UA" w:eastAsia="uk-UA"/>
        </w:rPr>
        <w:t xml:space="preserve"> особ</w:t>
      </w:r>
      <w:r w:rsidR="00EF0730">
        <w:rPr>
          <w:rFonts w:ascii="Times New Roman" w:eastAsia="Times New Roman" w:hAnsi="Times New Roman" w:cs="Times New Roman"/>
          <w:sz w:val="26"/>
          <w:szCs w:val="26"/>
          <w:lang w:val="uk-UA" w:eastAsia="uk-UA"/>
        </w:rPr>
        <w:t>ою</w:t>
      </w:r>
      <w:r w:rsidR="001661C4">
        <w:rPr>
          <w:rFonts w:ascii="Times New Roman" w:eastAsia="Times New Roman" w:hAnsi="Times New Roman" w:cs="Times New Roman"/>
          <w:sz w:val="26"/>
          <w:szCs w:val="26"/>
          <w:lang w:val="uk-UA" w:eastAsia="uk-UA"/>
        </w:rPr>
        <w:t xml:space="preserve"> </w:t>
      </w:r>
      <w:r w:rsidRPr="00B41161">
        <w:rPr>
          <w:rFonts w:ascii="Times New Roman" w:eastAsia="Times New Roman" w:hAnsi="Times New Roman" w:cs="Times New Roman"/>
          <w:sz w:val="26"/>
          <w:szCs w:val="26"/>
          <w:lang w:val="uk-UA" w:eastAsia="uk-UA"/>
        </w:rPr>
        <w:t>- заповнює</w:t>
      </w:r>
      <w:r w:rsidR="00EF0730">
        <w:rPr>
          <w:rFonts w:ascii="Times New Roman" w:eastAsia="Times New Roman" w:hAnsi="Times New Roman" w:cs="Times New Roman"/>
          <w:sz w:val="26"/>
          <w:szCs w:val="26"/>
          <w:lang w:val="uk-UA" w:eastAsia="uk-UA"/>
        </w:rPr>
        <w:t xml:space="preserve"> листок</w:t>
      </w:r>
      <w:r w:rsidRPr="00B41161">
        <w:rPr>
          <w:rFonts w:ascii="Times New Roman" w:eastAsia="Times New Roman" w:hAnsi="Times New Roman" w:cs="Times New Roman"/>
          <w:sz w:val="26"/>
          <w:szCs w:val="26"/>
          <w:lang w:val="uk-UA" w:eastAsia="uk-UA"/>
        </w:rPr>
        <w:t xml:space="preserve"> особисто);</w:t>
      </w:r>
    </w:p>
    <w:p w14:paraId="755D4F1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військово-облікового документа;</w:t>
      </w:r>
    </w:p>
    <w:p w14:paraId="17B1234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інформаційну картку з результатом Єдиного вступного іспиту (ЄВІ);</w:t>
      </w:r>
    </w:p>
    <w:p w14:paraId="01A2BACD"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інформаційну картку з результатом Єдиного вступного випробування з методології наукових досліджень (ЄВВ);</w:t>
      </w:r>
    </w:p>
    <w:p w14:paraId="5AE50ECE" w14:textId="3EAD89FD"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мотиваційний лист</w:t>
      </w:r>
      <w:r w:rsidR="002235EF">
        <w:rPr>
          <w:rFonts w:ascii="Times New Roman" w:eastAsia="Times New Roman" w:hAnsi="Times New Roman" w:cs="Times New Roman"/>
          <w:sz w:val="26"/>
          <w:szCs w:val="26"/>
          <w:lang w:val="uk-UA" w:eastAsia="uk-UA"/>
        </w:rPr>
        <w:t xml:space="preserve"> й додатки до нього</w:t>
      </w:r>
      <w:r w:rsidRPr="00B41161">
        <w:rPr>
          <w:rFonts w:ascii="Times New Roman" w:eastAsia="Times New Roman" w:hAnsi="Times New Roman" w:cs="Times New Roman"/>
          <w:sz w:val="26"/>
          <w:szCs w:val="26"/>
          <w:lang w:val="uk-UA" w:eastAsia="uk-UA"/>
        </w:rPr>
        <w:t>;</w:t>
      </w:r>
    </w:p>
    <w:p w14:paraId="2075E7D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реферат, оформлений відповідно до Методичних рекомендацій (додаток 5-1 до цих Правил);</w:t>
      </w:r>
    </w:p>
    <w:p w14:paraId="664C748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дві кольорові фотокартки 3x4;</w:t>
      </w:r>
    </w:p>
    <w:p w14:paraId="1E1F532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сертифіката міжнародного зразка з іноземної мови (за наявності);</w:t>
      </w:r>
    </w:p>
    <w:p w14:paraId="32C6FA6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документа про зміну ім’я/прізвища (у разі зміни вступником ім’я/прізвища);</w:t>
      </w:r>
    </w:p>
    <w:p w14:paraId="16803FF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документ про визнання особи органами медико-соціальної експертизи особою з інвалідністю (за наявності);</w:t>
      </w:r>
    </w:p>
    <w:p w14:paraId="5121DF2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список опублікованих наукових праць (за наявності);</w:t>
      </w:r>
    </w:p>
    <w:p w14:paraId="34329A8D" w14:textId="77777777" w:rsidR="002235EF" w:rsidRDefault="00B41161" w:rsidP="002235EF">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згоду вступника на обробку персональних даних</w:t>
      </w:r>
    </w:p>
    <w:p w14:paraId="1B7BF7BA" w14:textId="4F275D49" w:rsidR="00B41161" w:rsidRDefault="00241295" w:rsidP="002235EF">
      <w:pPr>
        <w:shd w:val="clear" w:color="auto" w:fill="FFFFFF"/>
        <w:spacing w:after="120" w:line="240" w:lineRule="auto"/>
        <w:ind w:left="-567" w:right="-284" w:firstLine="540"/>
        <w:jc w:val="both"/>
        <w:rPr>
          <w:rFonts w:ascii="Times New Roman" w:eastAsia="Times New Roman" w:hAnsi="Times New Roman" w:cs="Times New Roman"/>
          <w:i/>
          <w:sz w:val="26"/>
          <w:szCs w:val="26"/>
          <w:lang w:val="uk-UA" w:eastAsia="uk-UA"/>
        </w:rPr>
      </w:pPr>
      <w:hyperlink r:id="rId14" w:history="1">
        <w:r w:rsidR="002235EF" w:rsidRPr="00AD68BD">
          <w:rPr>
            <w:rStyle w:val="af1"/>
            <w:rFonts w:ascii="Times New Roman" w:eastAsia="Times New Roman" w:hAnsi="Times New Roman"/>
            <w:i/>
            <w:sz w:val="26"/>
            <w:szCs w:val="26"/>
            <w:lang w:val="uk-UA" w:eastAsia="uk-UA"/>
          </w:rPr>
          <w:t>https://nauka.nlu.edu.ua/nauka/download/aspirantura/zgoda.pdf</w:t>
        </w:r>
      </w:hyperlink>
      <w:r w:rsidR="00B41161" w:rsidRPr="002235EF">
        <w:rPr>
          <w:rFonts w:ascii="Times New Roman" w:eastAsia="Times New Roman" w:hAnsi="Times New Roman" w:cs="Times New Roman"/>
          <w:i/>
          <w:sz w:val="26"/>
          <w:szCs w:val="26"/>
          <w:lang w:val="uk-UA" w:eastAsia="uk-UA"/>
        </w:rPr>
        <w:t>;</w:t>
      </w:r>
    </w:p>
    <w:p w14:paraId="7DDB526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паперову папку-швидкозшивач.</w:t>
      </w:r>
    </w:p>
    <w:p w14:paraId="61F4AC8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2.5. Під час подання заяви особисто вступник до аспірантури пред’являє: документ, що посвідчує особу та громадянство, військово-обліковий документ, документ про зміну ім’я/прізвища, документ державного зразка (оригінал) про раніше здобутий освітній (освітньо-кваліфікаційний) рівень, на основі якого здійснюється вступ, і додаток до нього; сертифікат міжнародного зразка з іноземної мови (за наявності).</w:t>
      </w:r>
    </w:p>
    <w:p w14:paraId="028BADF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2.6. Вступні випробування проводяться в усній формі у дистанційному режимі відповідно до Регламенту складання вступних випробувань до аспірантури Національного юридичного університету імені Ярослава Мудрого у дистанційному режимі в 2025 році (додаток 5-2 до цих Правил). </w:t>
      </w:r>
    </w:p>
    <w:p w14:paraId="439D4D9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2.7. Вступні випробування до аспірантури Університету складаються з:</w:t>
      </w:r>
    </w:p>
    <w:p w14:paraId="04B6A5E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вступного іспиту зі спеціальності (в обсязі програми другого (магістерського) рівня вищої освіти з відповідної спеціальності);</w:t>
      </w:r>
    </w:p>
    <w:p w14:paraId="6E0745B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презентації дослідницької пропозиції, яка полягає в заслуховуванні та обговоренні наукового повідомлення вступника (оформленої у вигляді реферату, вимоги до якого викладені у додатку до цих Правил). </w:t>
      </w:r>
    </w:p>
    <w:p w14:paraId="280968AD"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При вступі на </w:t>
      </w:r>
      <w:proofErr w:type="spellStart"/>
      <w:r w:rsidRPr="00B41161">
        <w:rPr>
          <w:rFonts w:ascii="Times New Roman" w:eastAsia="Times New Roman" w:hAnsi="Times New Roman" w:cs="Times New Roman"/>
          <w:sz w:val="26"/>
          <w:szCs w:val="26"/>
          <w:lang w:val="uk-UA" w:eastAsia="uk-UA"/>
        </w:rPr>
        <w:t>освітньо</w:t>
      </w:r>
      <w:proofErr w:type="spellEnd"/>
      <w:r w:rsidRPr="00B41161">
        <w:rPr>
          <w:rFonts w:ascii="Times New Roman" w:eastAsia="Times New Roman" w:hAnsi="Times New Roman" w:cs="Times New Roman"/>
          <w:sz w:val="26"/>
          <w:szCs w:val="26"/>
          <w:lang w:val="uk-UA" w:eastAsia="uk-UA"/>
        </w:rPr>
        <w:t>-наукову програму «Міжнародне право» зі спеціальності D9 «Міжнародне право» вступник має право подати реферат українською або англійською мовою. Презентація дослідницьких пропозицій здійснюється мовою, якою підготовлено реферат.</w:t>
      </w:r>
    </w:p>
    <w:p w14:paraId="0C017284" w14:textId="5B8F13C8" w:rsidR="00B41161" w:rsidRPr="00B41161" w:rsidRDefault="0D7E6E25" w:rsidP="0D7E6E25">
      <w:pPr>
        <w:shd w:val="clear" w:color="auto" w:fill="FFFFFF" w:themeFill="background1"/>
        <w:spacing w:after="120" w:line="240" w:lineRule="auto"/>
        <w:ind w:left="-567" w:right="-284" w:firstLine="540"/>
        <w:jc w:val="both"/>
        <w:rPr>
          <w:rFonts w:ascii="Times New Roman" w:eastAsia="Times New Roman" w:hAnsi="Times New Roman" w:cs="Times New Roman"/>
          <w:sz w:val="26"/>
          <w:szCs w:val="26"/>
          <w:lang w:val="uk-UA" w:eastAsia="uk-UA"/>
        </w:rPr>
      </w:pPr>
      <w:r w:rsidRPr="0D7E6E25">
        <w:rPr>
          <w:rFonts w:ascii="Times New Roman" w:eastAsia="Times New Roman" w:hAnsi="Times New Roman" w:cs="Times New Roman"/>
          <w:sz w:val="26"/>
          <w:szCs w:val="26"/>
          <w:lang w:val="uk-UA" w:eastAsia="uk-UA"/>
        </w:rPr>
        <w:t>2.8. Умовою допуску до вступних випробувань є успішне складання ЄВВ з методології наукових досліджень у 2025 році та успішне складання ЄВІ в 2023, або 2024, або 2025 роках з оцінкою за кожен з його блоків не менше ніж 150 балів. У передбачених цими Правилами випадках замість результатів ЄВІ (обох блоків) використовуються результати співбесіди з іноземної мови (п. 7.6 Правил прийому до Національного юридичного університету імені Ярослава Мудрого у 2025 році).</w:t>
      </w:r>
    </w:p>
    <w:p w14:paraId="2E92F83D"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2.9. Оцінювання знань вступника до аспірантури здійснюється від 100 до 200 балів. Критерії оцінювання вступних випробувань в аспірантуру затверджуються головою приймальної комісії. Якщо вступник одержав на вступному іспиті до аспірантури менше 110 балів (іспит зі спеціальності, презентація дослідницької пропозиції), він втрачає право участі у конкурсі і не допускається до складання наступних іспитів.</w:t>
      </w:r>
    </w:p>
    <w:p w14:paraId="5749FE2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2.10. Для конкурсного відбору осіб при прийомі на навчання до аспірантури для здобуття наукового ступеня доктора філософії конкурсний бал обчислюється як сума балів, отриманих вступником за результатом складання ЄВІ (компонент – іноземна мова), а також вступного випробування зі спеціальності та презентації дослідницької пропозиції, помножених на вагові коефіцієнти: </w:t>
      </w:r>
    </w:p>
    <w:p w14:paraId="4CA8B8C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із спеціальності (вага якого становить 40 відсотків конкурсного балу, ваговий коефіцієнт – 0,4);</w:t>
      </w:r>
    </w:p>
    <w:p w14:paraId="7FC649A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з іноземної мови (вага якого становить 30 відсотків конкурсного балу, ваговий коефіцієнт – 0,3);</w:t>
      </w:r>
    </w:p>
    <w:p w14:paraId="7504091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презентації дослідницьких пропозицій, яка передбачає заслуховування та обговорення повідомлення вступника (вага якого становить 30 відсотків конкурсного балу, ваговий коефіцієнт – 0,3).</w:t>
      </w:r>
    </w:p>
    <w:p w14:paraId="36DEBD8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2.11. Особи, які не з’явилися на вступні випробування у визначений розкладом час, або знання яких було оцінено балами нижче мінімального рівня встановленого цими Правилами, до участі в наступних вступних випробуваннях та у конкурсному відборі не допускаються. Перескладання вступних випробувань до аспірантури не допускається.</w:t>
      </w:r>
    </w:p>
    <w:p w14:paraId="1A18F69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2.12. За результатами проведення вступних іспитів до аспірантури приймальна комісія приймає рішення щодо рекомендації до зарахування, а також затверджує списки вступників, які виконали вимоги до зарахування.</w:t>
      </w:r>
    </w:p>
    <w:p w14:paraId="4AB830C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2.13. Рейтинговий список вступників, рекомендованих до зарахування впорядковується за конкурсним балом від більшого до меншого з кожної спеціальності та форми здобуття освіти окремо.</w:t>
      </w:r>
    </w:p>
    <w:p w14:paraId="1734382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2.14. Вступники до аспірантури, які не витримали конкурсу на місця державного замовлення, можуть брати участь у конкурсі на місця, що фінансуються за рахунок коштів фізичних або юридичних осіб (на умовах договору (контракту), зокрема за кошти грантів, </w:t>
      </w:r>
      <w:r w:rsidRPr="00B41161">
        <w:rPr>
          <w:rFonts w:ascii="Times New Roman" w:eastAsia="Times New Roman" w:hAnsi="Times New Roman" w:cs="Times New Roman"/>
          <w:sz w:val="26"/>
          <w:szCs w:val="26"/>
          <w:lang w:val="uk-UA" w:eastAsia="uk-UA"/>
        </w:rPr>
        <w:lastRenderedPageBreak/>
        <w:t>які отримав вищий навчальний заклад на проведення наукових досліджень, за якими передбачається підготовка здобувачів вищої освіти ступеня доктора філософії).</w:t>
      </w:r>
    </w:p>
    <w:p w14:paraId="495B25A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2.15. Вступники, які отримали рекомендації до зарахування, мають виконати вимоги до зарахування: на місця державного замовлення – укласти договір на навчання; на місця, що фінансуються за рахунок коштів фізичних та/або юридичних осіб – укласти договір на навчання, договір про надання платної освітньої послуги для підготовки фахівців й здійснити оплату 1-го навчального семестру.</w:t>
      </w:r>
    </w:p>
    <w:p w14:paraId="48C070AD"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2.16. У разі не виконання вимог до зарахування вступником, який перебуває на вищих позиціях рейтингового списку, на вакантне місце зараховується наступна за ним особа, за умови виконання нею вимог до зарахування. </w:t>
      </w:r>
    </w:p>
    <w:p w14:paraId="19AF841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ab/>
        <w:t>Списки рекомендованих до зарахування на місця державного замовлення оновлюються після виконання / невиконання вступниками на здобуття ступеня доктора філософії вимог для зарахування на навчання з урахуванням їх черговості в рейтинговому списку вступників.</w:t>
      </w:r>
    </w:p>
    <w:p w14:paraId="7D6B987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2.17. Рішення приймальної комісії про зарахування до аспірантури затверджується наказом ректора Університету до 30 вересня на місця державного замовлення; на місця за кошти фізичних та/або юридичних осіб - до 6 жовтня.</w:t>
      </w:r>
    </w:p>
    <w:p w14:paraId="23C4B77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4CC02155"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ДОКТОРАНТУРА</w:t>
      </w:r>
    </w:p>
    <w:p w14:paraId="01CB9B71"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 ЗАГАЛЬНІ ПОЛОЖЕННЯ</w:t>
      </w:r>
    </w:p>
    <w:p w14:paraId="7B16DE3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1.1. Університет оголошує прийом до докторантури для здобуття ступеня доктора наук за очною (денною) формою навчання у галузі знань юридичні науки за спеціальністю: 12.00.01 «Теорія та історія держави і права; історія політичних і правових </w:t>
      </w:r>
      <w:proofErr w:type="spellStart"/>
      <w:r w:rsidRPr="00B41161">
        <w:rPr>
          <w:rFonts w:ascii="Times New Roman" w:eastAsia="Times New Roman" w:hAnsi="Times New Roman" w:cs="Times New Roman"/>
          <w:sz w:val="26"/>
          <w:szCs w:val="26"/>
          <w:lang w:val="uk-UA" w:eastAsia="uk-UA"/>
        </w:rPr>
        <w:t>вчень</w:t>
      </w:r>
      <w:proofErr w:type="spellEnd"/>
      <w:r w:rsidRPr="00B41161">
        <w:rPr>
          <w:rFonts w:ascii="Times New Roman" w:eastAsia="Times New Roman" w:hAnsi="Times New Roman" w:cs="Times New Roman"/>
          <w:sz w:val="26"/>
          <w:szCs w:val="26"/>
          <w:lang w:val="uk-UA" w:eastAsia="uk-UA"/>
        </w:rPr>
        <w:t xml:space="preserve">»; 12.00.02 «Конституційне право; муніципальне право»; 12.00.03 «Цивільне право і цивільний процес; сімейне право; міжнародне приватне право»; 12.00.04 «Господарське право, господарсько-процесуальне право»; 12.00.05 «Трудове право; право соціального забезпечення»; 12.00.06 «Земельне право; аграрне право; екологічне право; </w:t>
      </w:r>
      <w:proofErr w:type="spellStart"/>
      <w:r w:rsidRPr="00B41161">
        <w:rPr>
          <w:rFonts w:ascii="Times New Roman" w:eastAsia="Times New Roman" w:hAnsi="Times New Roman" w:cs="Times New Roman"/>
          <w:sz w:val="26"/>
          <w:szCs w:val="26"/>
          <w:lang w:val="uk-UA" w:eastAsia="uk-UA"/>
        </w:rPr>
        <w:t>природоресурсне</w:t>
      </w:r>
      <w:proofErr w:type="spellEnd"/>
      <w:r w:rsidRPr="00B41161">
        <w:rPr>
          <w:rFonts w:ascii="Times New Roman" w:eastAsia="Times New Roman" w:hAnsi="Times New Roman" w:cs="Times New Roman"/>
          <w:sz w:val="26"/>
          <w:szCs w:val="26"/>
          <w:lang w:val="uk-UA" w:eastAsia="uk-UA"/>
        </w:rPr>
        <w:t xml:space="preserve"> право»; 12.00.07 «Адміністративне право і процес; фінансове право; інформаційне право»; 12.00.08 «Кримінальне право та кримінологія; кримінально-виконавче право»; 12.00.09 «Кримінальний процес та криміналістика; судова експертиза; оперативно-розшукова діяльність»; 12.00.10 «Судоустрій; прокуратура та адвокатура»; 12.00.11 «Міжнародне право»; 12.00.12 «Філософія права».</w:t>
      </w:r>
    </w:p>
    <w:p w14:paraId="3756FB1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1.2. Прийом до докторантури Університету здійснюється з урахуванням наукових досягнень за обраною спеціальністю відповідно до встановлених вимог.</w:t>
      </w:r>
    </w:p>
    <w:p w14:paraId="1EEB3A2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1.3. До докторантури Університету приймаються особи, які мають ступінь доктора філософії (науковий ступінь кандидата юридичних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МОН, що відповідають вимогам, встановленим МОН, у наукових періодичних виданнях за відповідним напрямом досліджень.</w:t>
      </w:r>
    </w:p>
    <w:p w14:paraId="4122EF1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1.4. Нормативний строк підготовки доктора наук у докторантурі два роки.</w:t>
      </w:r>
    </w:p>
    <w:p w14:paraId="743B280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1.5. Фінансування підготовки здобувачів вищої освіти ступеня доктора наук в докторантурі здійснюється:</w:t>
      </w:r>
    </w:p>
    <w:p w14:paraId="1C7BC39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за рахунок видатків державного бюджету (державне замовлення); </w:t>
      </w:r>
    </w:p>
    <w:p w14:paraId="530AC43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за кошти фізичних та/або юридичних осіб (на умовах договору (контракту),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наук).</w:t>
      </w:r>
    </w:p>
    <w:p w14:paraId="5F16DF8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0B892A10"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 СТРОКИ ТА ПОРЯДОК ПРИЙОМУ ЗАЯВ І ДОКУМЕНТІВ ТА ЗАРАХУВАННЯ НА НАВЧАННЯ ДО ДОКТОРАНТУРИ</w:t>
      </w:r>
    </w:p>
    <w:p w14:paraId="281F654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 Для вступу до докторантури вступник подає відповідній кафедрі Університету розгорнуту пропозицію, в якій міститься план дослідницької роботи та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 </w:t>
      </w:r>
    </w:p>
    <w:p w14:paraId="577C465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Протягом місяця з дня надходження документів від вступника відповідна кафедра заслуховує його наукову доповідь і шляхом голосування визначає можливість зарахування вступника до докторантури та подає висновок на розгляд вченої ради Університету.</w:t>
      </w:r>
    </w:p>
    <w:p w14:paraId="55A3DF6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Якщо вступник є іноземцем, Університет проводить процедуру визнання наукового ступеня, здобутого ним в його або іншій державі, протягом двох місяців після зарахування для підготовки в докторантурі.</w:t>
      </w:r>
    </w:p>
    <w:p w14:paraId="0ABF7F0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2.2. Вчена рада Університету в місячний строк розглядає висновки кафедри щодо кожного вступника і приймає рішення про його зарахування до докторантури, призначає докторанту наукового консультанта з числа штатних науково-педагогічних працівників Університету зі ступенем доктора наук з відповідної спеціальності та затверджує тему дисертації (наукової доповіді).</w:t>
      </w:r>
    </w:p>
    <w:p w14:paraId="6F78803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2.3. Строк прийому заяв і документів: початок – 1 квітня; закінчення – 1 грудня.</w:t>
      </w:r>
    </w:p>
    <w:p w14:paraId="7CDA931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2.4. Вступники до докторантури подають такі документи:</w:t>
      </w:r>
    </w:p>
    <w:p w14:paraId="6848E71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заяву на ім’я ректора Університету;</w:t>
      </w:r>
    </w:p>
    <w:p w14:paraId="4FD6373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документа, що посвідчує особу та громадянство (завірену особистим підписом);</w:t>
      </w:r>
    </w:p>
    <w:p w14:paraId="68104AD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картки фізичної особи – платника податків (РНОКПП) (завірену особистим підписом);</w:t>
      </w:r>
    </w:p>
    <w:p w14:paraId="5413CD2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військово-облікового документа;</w:t>
      </w:r>
    </w:p>
    <w:p w14:paraId="16B15F9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диплома про присудження наукового ступеня доктора філософії (кандидата юридичних наук);</w:t>
      </w:r>
    </w:p>
    <w:p w14:paraId="2DAC7C85"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копію документа державного зразка про здобутий ступінь магістра або освітньо-кваліфікаційний рівень спеціаліста; </w:t>
      </w:r>
    </w:p>
    <w:p w14:paraId="4D31C64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копію атестата про присвоєння вченого звання (за наявності);</w:t>
      </w:r>
    </w:p>
    <w:p w14:paraId="09910C22" w14:textId="41FB4C33"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особовий листок з обліку кадрів, засвідчений підписом керівника кадрової служби та печаткою за основним місцем роботи </w:t>
      </w:r>
      <w:hyperlink r:id="rId15" w:history="1">
        <w:r w:rsidR="002235EF" w:rsidRPr="002235EF">
          <w:rPr>
            <w:rStyle w:val="af1"/>
            <w:rFonts w:ascii="Times New Roman" w:eastAsia="Times New Roman" w:hAnsi="Times New Roman"/>
            <w:i/>
            <w:sz w:val="26"/>
            <w:szCs w:val="26"/>
            <w:u w:val="none"/>
            <w:lang w:val="uk-UA" w:eastAsia="uk-UA"/>
          </w:rPr>
          <w:t>https://nauka.nlu.edu.ua/nauka/wp-content/uploads/2022/04/blank-osobovogo-lystka.pdf</w:t>
        </w:r>
      </w:hyperlink>
      <w:r w:rsidR="002235EF">
        <w:rPr>
          <w:rFonts w:ascii="Times New Roman" w:eastAsia="Times New Roman" w:hAnsi="Times New Roman" w:cs="Times New Roman"/>
          <w:i/>
          <w:sz w:val="26"/>
          <w:szCs w:val="26"/>
          <w:lang w:val="uk-UA" w:eastAsia="uk-UA"/>
        </w:rPr>
        <w:t xml:space="preserve"> </w:t>
      </w:r>
      <w:r w:rsidRPr="00B41161">
        <w:rPr>
          <w:rFonts w:ascii="Times New Roman" w:eastAsia="Times New Roman" w:hAnsi="Times New Roman" w:cs="Times New Roman"/>
          <w:sz w:val="26"/>
          <w:szCs w:val="26"/>
          <w:lang w:val="uk-UA" w:eastAsia="uk-UA"/>
        </w:rPr>
        <w:t xml:space="preserve">(якщо вступник </w:t>
      </w:r>
      <w:r w:rsidR="001661C4" w:rsidRPr="00B41161">
        <w:rPr>
          <w:rFonts w:ascii="Times New Roman" w:eastAsia="Times New Roman" w:hAnsi="Times New Roman" w:cs="Times New Roman"/>
          <w:sz w:val="26"/>
          <w:szCs w:val="26"/>
          <w:lang w:val="uk-UA" w:eastAsia="uk-UA"/>
        </w:rPr>
        <w:t xml:space="preserve">не працює або </w:t>
      </w:r>
      <w:r w:rsidR="001661C4">
        <w:rPr>
          <w:rFonts w:ascii="Times New Roman" w:eastAsia="Times New Roman" w:hAnsi="Times New Roman" w:cs="Times New Roman"/>
          <w:sz w:val="26"/>
          <w:szCs w:val="26"/>
          <w:lang w:val="uk-UA" w:eastAsia="uk-UA"/>
        </w:rPr>
        <w:t xml:space="preserve">є </w:t>
      </w:r>
      <w:proofErr w:type="spellStart"/>
      <w:r w:rsidR="001661C4" w:rsidRPr="00B41161">
        <w:rPr>
          <w:rFonts w:ascii="Times New Roman" w:eastAsia="Times New Roman" w:hAnsi="Times New Roman" w:cs="Times New Roman"/>
          <w:sz w:val="26"/>
          <w:szCs w:val="26"/>
          <w:lang w:val="uk-UA" w:eastAsia="uk-UA"/>
        </w:rPr>
        <w:t>самозайнят</w:t>
      </w:r>
      <w:r w:rsidR="001661C4">
        <w:rPr>
          <w:rFonts w:ascii="Times New Roman" w:eastAsia="Times New Roman" w:hAnsi="Times New Roman" w:cs="Times New Roman"/>
          <w:sz w:val="26"/>
          <w:szCs w:val="26"/>
          <w:lang w:val="uk-UA" w:eastAsia="uk-UA"/>
        </w:rPr>
        <w:t>ою</w:t>
      </w:r>
      <w:proofErr w:type="spellEnd"/>
      <w:r w:rsidR="001661C4" w:rsidRPr="00B41161">
        <w:rPr>
          <w:rFonts w:ascii="Times New Roman" w:eastAsia="Times New Roman" w:hAnsi="Times New Roman" w:cs="Times New Roman"/>
          <w:sz w:val="26"/>
          <w:szCs w:val="26"/>
          <w:lang w:val="uk-UA" w:eastAsia="uk-UA"/>
        </w:rPr>
        <w:t xml:space="preserve"> особ</w:t>
      </w:r>
      <w:r w:rsidR="001661C4">
        <w:rPr>
          <w:rFonts w:ascii="Times New Roman" w:eastAsia="Times New Roman" w:hAnsi="Times New Roman" w:cs="Times New Roman"/>
          <w:sz w:val="26"/>
          <w:szCs w:val="26"/>
          <w:lang w:val="uk-UA" w:eastAsia="uk-UA"/>
        </w:rPr>
        <w:t>ою</w:t>
      </w:r>
      <w:r w:rsidR="001661C4" w:rsidRPr="00B41161">
        <w:rPr>
          <w:rFonts w:ascii="Times New Roman" w:eastAsia="Times New Roman" w:hAnsi="Times New Roman" w:cs="Times New Roman"/>
          <w:sz w:val="26"/>
          <w:szCs w:val="26"/>
          <w:lang w:val="uk-UA" w:eastAsia="uk-UA"/>
        </w:rPr>
        <w:t>- заповнює</w:t>
      </w:r>
      <w:r w:rsidR="001661C4">
        <w:rPr>
          <w:rFonts w:ascii="Times New Roman" w:eastAsia="Times New Roman" w:hAnsi="Times New Roman" w:cs="Times New Roman"/>
          <w:sz w:val="26"/>
          <w:szCs w:val="26"/>
          <w:lang w:val="uk-UA" w:eastAsia="uk-UA"/>
        </w:rPr>
        <w:t xml:space="preserve"> листок</w:t>
      </w:r>
      <w:r w:rsidR="001661C4" w:rsidRPr="00B41161">
        <w:rPr>
          <w:rFonts w:ascii="Times New Roman" w:eastAsia="Times New Roman" w:hAnsi="Times New Roman" w:cs="Times New Roman"/>
          <w:sz w:val="26"/>
          <w:szCs w:val="26"/>
          <w:lang w:val="uk-UA" w:eastAsia="uk-UA"/>
        </w:rPr>
        <w:t xml:space="preserve"> особисто</w:t>
      </w:r>
      <w:r w:rsidRPr="00B41161">
        <w:rPr>
          <w:rFonts w:ascii="Times New Roman" w:eastAsia="Times New Roman" w:hAnsi="Times New Roman" w:cs="Times New Roman"/>
          <w:sz w:val="26"/>
          <w:szCs w:val="26"/>
          <w:lang w:val="uk-UA" w:eastAsia="uk-UA"/>
        </w:rPr>
        <w:t>);</w:t>
      </w:r>
    </w:p>
    <w:p w14:paraId="1C8B228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список та копії наукових публікацій за темою дисертації і авторських </w:t>
      </w:r>
      <w:proofErr w:type="spellStart"/>
      <w:r w:rsidRPr="00B41161">
        <w:rPr>
          <w:rFonts w:ascii="Times New Roman" w:eastAsia="Times New Roman" w:hAnsi="Times New Roman" w:cs="Times New Roman"/>
          <w:sz w:val="26"/>
          <w:szCs w:val="26"/>
          <w:lang w:val="uk-UA" w:eastAsia="uk-UA"/>
        </w:rPr>
        <w:t>свідоцтв</w:t>
      </w:r>
      <w:proofErr w:type="spellEnd"/>
      <w:r w:rsidRPr="00B41161">
        <w:rPr>
          <w:rFonts w:ascii="Times New Roman" w:eastAsia="Times New Roman" w:hAnsi="Times New Roman" w:cs="Times New Roman"/>
          <w:sz w:val="26"/>
          <w:szCs w:val="26"/>
          <w:lang w:val="uk-UA" w:eastAsia="uk-UA"/>
        </w:rPr>
        <w:t>;</w:t>
      </w:r>
    </w:p>
    <w:p w14:paraId="20B7AAD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розгорнуту пропозицію, в якій міститься план дослідницької роботи та інформація про обсяг наукової роботи, необхідної для підготовки результатів проведених досліджень до захисту;</w:t>
      </w:r>
    </w:p>
    <w:p w14:paraId="4122F81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витяг з протоколу засідання кафедри з результатами голосування щодо можливості зарахування вступника для підготовки в докторантурі;</w:t>
      </w:r>
    </w:p>
    <w:p w14:paraId="7594645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письмова характеристика наукової діяльності вступника, складена доктором наук, який є штатним науково-педагогічним працівником Університету, із згодою бути науковим консультантом у разі зарахування вступника до докторантури;</w:t>
      </w:r>
    </w:p>
    <w:p w14:paraId="58DA639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витяг з протоколу засідання вченої ради Університету про рекомендацію для зарахування до докторантури;</w:t>
      </w:r>
    </w:p>
    <w:p w14:paraId="4D2AF5E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копія документа про зміну ім’я/прізвища (у разі зміни вступником ім’я/прізвища).</w:t>
      </w:r>
    </w:p>
    <w:p w14:paraId="0428E0F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Вступник надсилає документи до Університету кур’єрською доставкою (або подає особисто) на адресу: </w:t>
      </w:r>
      <w:proofErr w:type="spellStart"/>
      <w:r w:rsidRPr="00B41161">
        <w:rPr>
          <w:rFonts w:ascii="Times New Roman" w:eastAsia="Times New Roman" w:hAnsi="Times New Roman" w:cs="Times New Roman"/>
          <w:sz w:val="26"/>
          <w:szCs w:val="26"/>
          <w:lang w:val="uk-UA" w:eastAsia="uk-UA"/>
        </w:rPr>
        <w:t>каб</w:t>
      </w:r>
      <w:proofErr w:type="spellEnd"/>
      <w:r w:rsidRPr="00B41161">
        <w:rPr>
          <w:rFonts w:ascii="Times New Roman" w:eastAsia="Times New Roman" w:hAnsi="Times New Roman" w:cs="Times New Roman"/>
          <w:sz w:val="26"/>
          <w:szCs w:val="26"/>
          <w:lang w:val="uk-UA" w:eastAsia="uk-UA"/>
        </w:rPr>
        <w:t xml:space="preserve">. 45, Національний юридичний університет імені Ярослава Мудрого, вул. Григорія Сковороди, 77, м. Харків, 61024, </w:t>
      </w:r>
      <w:proofErr w:type="spellStart"/>
      <w:r w:rsidRPr="00B41161">
        <w:rPr>
          <w:rFonts w:ascii="Times New Roman" w:eastAsia="Times New Roman" w:hAnsi="Times New Roman" w:cs="Times New Roman"/>
          <w:sz w:val="26"/>
          <w:szCs w:val="26"/>
          <w:lang w:val="uk-UA" w:eastAsia="uk-UA"/>
        </w:rPr>
        <w:t>тел</w:t>
      </w:r>
      <w:proofErr w:type="spellEnd"/>
      <w:r w:rsidRPr="00B41161">
        <w:rPr>
          <w:rFonts w:ascii="Times New Roman" w:eastAsia="Times New Roman" w:hAnsi="Times New Roman" w:cs="Times New Roman"/>
          <w:sz w:val="26"/>
          <w:szCs w:val="26"/>
          <w:lang w:val="uk-UA" w:eastAsia="uk-UA"/>
        </w:rPr>
        <w:t>. 057-7577207, 057-7577378.</w:t>
      </w:r>
    </w:p>
    <w:p w14:paraId="2F4BE84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2.5. Під час подання заяви особисто вступник до докторантури пред’являє: документ, що посвідчує особу та громадянство, військово-обліковий документ, а також диплом про присудження наукового ступеня доктора філософії (кандидата наук), атестат про присвоєння вченого звання (за наявності). </w:t>
      </w:r>
    </w:p>
    <w:p w14:paraId="0E19F51C"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2.6. Особа, яка подає для вступу до докторантури диплом, що виданий іноземним вищим навчальним закладом, допускається до вступу нарівні з іншими вступниками. У разі позитивного рішення вченої ради Університету щодо зарахування такого вступника в докторантуру вчена рада одночасно приймає рішення про визнання його диплома. У разі відмови вчена рада Університету надає вступнику обґрунтоване пояснення причин такої відмови.</w:t>
      </w:r>
    </w:p>
    <w:p w14:paraId="14DCF171" w14:textId="44E6676F"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2.7. Іноземці та особи без громадянства (далі - іноземці) можуть</w:t>
      </w:r>
      <w:r w:rsidR="00A612FD">
        <w:rPr>
          <w:rFonts w:ascii="Times New Roman" w:eastAsia="Times New Roman" w:hAnsi="Times New Roman" w:cs="Times New Roman"/>
          <w:sz w:val="26"/>
          <w:szCs w:val="26"/>
          <w:lang w:val="uk-UA" w:eastAsia="uk-UA"/>
        </w:rPr>
        <w:t xml:space="preserve"> проходити </w:t>
      </w:r>
      <w:r w:rsidR="00A612FD" w:rsidRPr="00A612FD">
        <w:rPr>
          <w:rFonts w:ascii="Times New Roman" w:eastAsia="Times New Roman" w:hAnsi="Times New Roman" w:cs="Times New Roman"/>
          <w:sz w:val="26"/>
          <w:szCs w:val="26"/>
          <w:lang w:val="uk-UA" w:eastAsia="uk-UA"/>
        </w:rPr>
        <w:t>підготовку в докторантурі</w:t>
      </w:r>
      <w:r w:rsidRPr="00B41161">
        <w:rPr>
          <w:rFonts w:ascii="Times New Roman" w:eastAsia="Times New Roman" w:hAnsi="Times New Roman" w:cs="Times New Roman"/>
          <w:sz w:val="26"/>
          <w:szCs w:val="26"/>
          <w:lang w:val="uk-UA" w:eastAsia="uk-UA"/>
        </w:rPr>
        <w:t xml:space="preserve"> Університет</w:t>
      </w:r>
      <w:r w:rsidR="00A612FD">
        <w:rPr>
          <w:rFonts w:ascii="Times New Roman" w:eastAsia="Times New Roman" w:hAnsi="Times New Roman" w:cs="Times New Roman"/>
          <w:sz w:val="26"/>
          <w:szCs w:val="26"/>
          <w:lang w:val="uk-UA" w:eastAsia="uk-UA"/>
        </w:rPr>
        <w:t>у</w:t>
      </w:r>
      <w:r w:rsidRPr="00B41161">
        <w:rPr>
          <w:rFonts w:ascii="Times New Roman" w:eastAsia="Times New Roman" w:hAnsi="Times New Roman" w:cs="Times New Roman"/>
          <w:sz w:val="26"/>
          <w:szCs w:val="26"/>
          <w:lang w:val="uk-UA" w:eastAsia="uk-UA"/>
        </w:rPr>
        <w:t xml:space="preserve">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 Зарахування вступників з числа іноземців на навчання до докторантури Університету за кошти фізичних та/або юридичних осіб здійснюється упродовж року відповідно до наказу Міністерства освіти України № 1541 від 01.11.2013 р. «Деякі питання організації набору та навчання (стажування) іноземців та осіб без громадянства» зареєстрованого в Міністерстві юстиції України 25.11.2013 р. за № 2004/24536. </w:t>
      </w:r>
    </w:p>
    <w:p w14:paraId="7B272D5A" w14:textId="018F24BF" w:rsidR="002235EF"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2.8. Рішення вченої ради Університету про зарахування до докторантури затверджується і оформляється наказом ректора. </w:t>
      </w:r>
    </w:p>
    <w:p w14:paraId="6B815481" w14:textId="77777777" w:rsidR="002235EF" w:rsidRDefault="002235EF">
      <w:pP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br w:type="page"/>
      </w:r>
    </w:p>
    <w:p w14:paraId="106E8A1E" w14:textId="77777777" w:rsidR="00B41161" w:rsidRPr="00B41161" w:rsidRDefault="00B41161" w:rsidP="002235EF">
      <w:pPr>
        <w:shd w:val="clear" w:color="auto" w:fill="FFFFFF"/>
        <w:spacing w:after="120" w:line="240" w:lineRule="auto"/>
        <w:ind w:left="-567" w:right="-284" w:firstLine="540"/>
        <w:jc w:val="right"/>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Додаток 5-1</w:t>
      </w:r>
    </w:p>
    <w:p w14:paraId="7BB56B39" w14:textId="79BE881D"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МЕТОДИЧНІ РЕКОМЕНДАЦІЇ</w:t>
      </w:r>
    </w:p>
    <w:p w14:paraId="79DF7119" w14:textId="77777777"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ЩОДО ОФОРМЛЕННЯ РЕФЕРАТУ ВСТУПНИКОМ ДО АСПІРАНТУРИ</w:t>
      </w:r>
    </w:p>
    <w:p w14:paraId="0C02D4FB" w14:textId="77777777"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p>
    <w:p w14:paraId="63B14F43" w14:textId="77777777"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 ЗАГАЛЬНІ ПОЛОЖЕННЯ</w:t>
      </w:r>
    </w:p>
    <w:p w14:paraId="243AB26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Реферат має бути самостійною, цілісною, завершеною роботою, що відбиває наукові інтереси вступника до аспірантури, де автору необхідно показати вміння послідовно, </w:t>
      </w:r>
      <w:proofErr w:type="spellStart"/>
      <w:r w:rsidRPr="00B41161">
        <w:rPr>
          <w:rFonts w:ascii="Times New Roman" w:eastAsia="Times New Roman" w:hAnsi="Times New Roman" w:cs="Times New Roman"/>
          <w:sz w:val="26"/>
          <w:szCs w:val="26"/>
          <w:lang w:val="uk-UA" w:eastAsia="uk-UA"/>
        </w:rPr>
        <w:t>логічно</w:t>
      </w:r>
      <w:proofErr w:type="spellEnd"/>
      <w:r w:rsidRPr="00B41161">
        <w:rPr>
          <w:rFonts w:ascii="Times New Roman" w:eastAsia="Times New Roman" w:hAnsi="Times New Roman" w:cs="Times New Roman"/>
          <w:sz w:val="26"/>
          <w:szCs w:val="26"/>
          <w:lang w:val="uk-UA" w:eastAsia="uk-UA"/>
        </w:rPr>
        <w:t xml:space="preserve"> викладати зміст поставленої проблеми. </w:t>
      </w:r>
    </w:p>
    <w:p w14:paraId="7ADA026F"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 СТРУКТУРА РЕФЕРАТУ</w:t>
      </w:r>
    </w:p>
    <w:p w14:paraId="189C5C4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Структура реферату: вступ, основна частина, висновки.</w:t>
      </w:r>
    </w:p>
    <w:p w14:paraId="418DD91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У вступі з’ясовуються актуальність проблеми, її значущість, стан розробленості, необхідність проведення дослідження, </w:t>
      </w:r>
      <w:proofErr w:type="spellStart"/>
      <w:r w:rsidRPr="00B41161">
        <w:rPr>
          <w:rFonts w:ascii="Times New Roman" w:eastAsia="Times New Roman" w:hAnsi="Times New Roman" w:cs="Times New Roman"/>
          <w:sz w:val="26"/>
          <w:szCs w:val="26"/>
          <w:lang w:val="uk-UA" w:eastAsia="uk-UA"/>
        </w:rPr>
        <w:t>формулюються</w:t>
      </w:r>
      <w:proofErr w:type="spellEnd"/>
      <w:r w:rsidRPr="00B41161">
        <w:rPr>
          <w:rFonts w:ascii="Times New Roman" w:eastAsia="Times New Roman" w:hAnsi="Times New Roman" w:cs="Times New Roman"/>
          <w:sz w:val="26"/>
          <w:szCs w:val="26"/>
          <w:lang w:val="uk-UA" w:eastAsia="uk-UA"/>
        </w:rPr>
        <w:t xml:space="preserve"> конкретні завдання й мета реферату.</w:t>
      </w:r>
    </w:p>
    <w:p w14:paraId="79CEA03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 основній частині розкривається сама тема дослідження. При цьому автору необхідно не тільки висвітлити основні проблеми обраної теми і можливе їх вирішення, а й показати різні підходи і запропонувати власну інтерпретацію, свої форми й методи розв’язання поставлених питань. </w:t>
      </w:r>
    </w:p>
    <w:p w14:paraId="06E491A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У висновках підбиваються підсумки роботи, резюмується, наскільки вдалося виконати задумане, вирішити заявлене у вступі. Завершує реферат список використаної літератури.</w:t>
      </w:r>
    </w:p>
    <w:p w14:paraId="09B3A3E2" w14:textId="77777777"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3. ВИМОГИ ДО ОФОРМЛЕННЯ РЕФЕРАТУ</w:t>
      </w:r>
    </w:p>
    <w:p w14:paraId="4BA2D923" w14:textId="1F9271CF"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Як і будь-яка дослідницька робота, реферат має бути правильно оформлений (</w:t>
      </w:r>
      <w:r w:rsidR="00802A46">
        <w:rPr>
          <w:rFonts w:ascii="Times New Roman" w:eastAsia="Times New Roman" w:hAnsi="Times New Roman" w:cs="Times New Roman"/>
          <w:sz w:val="26"/>
          <w:szCs w:val="26"/>
          <w:lang w:val="uk-UA" w:eastAsia="uk-UA"/>
        </w:rPr>
        <w:t>вступник повинен забезпечити</w:t>
      </w:r>
      <w:r w:rsidRPr="00B41161">
        <w:rPr>
          <w:rFonts w:ascii="Times New Roman" w:eastAsia="Times New Roman" w:hAnsi="Times New Roman" w:cs="Times New Roman"/>
          <w:sz w:val="26"/>
          <w:szCs w:val="26"/>
          <w:lang w:val="uk-UA" w:eastAsia="uk-UA"/>
        </w:rPr>
        <w:t xml:space="preserve"> точність цитування, адекватність переказу точки зору того чи іншого автора, його поглядів, ідей, висунених проблем і положень, достовірність посилань). До його оформлення пред’являються наступні вимоги:</w:t>
      </w:r>
    </w:p>
    <w:p w14:paraId="4170EADB"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а) реферат має бути надрукований з дотриманням стилістичних і граматичних норм. Текст роботи друкується чорним кольором на одній стороні білого аркушу формату A4 (210х297 мм) з абзацним відступом у 1,25 см. Відступи від краю аркушу (межі тексту): ліве – 30 мм, праве – 15 мм, нижнє – 20 мм, верхнє – 20 мм. Шрифт тексту – </w:t>
      </w:r>
      <w:proofErr w:type="spellStart"/>
      <w:r w:rsidRPr="00B41161">
        <w:rPr>
          <w:rFonts w:ascii="Times New Roman" w:eastAsia="Times New Roman" w:hAnsi="Times New Roman" w:cs="Times New Roman"/>
          <w:sz w:val="26"/>
          <w:szCs w:val="26"/>
          <w:lang w:val="uk-UA" w:eastAsia="uk-UA"/>
        </w:rPr>
        <w:t>Times</w:t>
      </w:r>
      <w:proofErr w:type="spellEnd"/>
      <w:r w:rsidRPr="00B41161">
        <w:rPr>
          <w:rFonts w:ascii="Times New Roman" w:eastAsia="Times New Roman" w:hAnsi="Times New Roman" w:cs="Times New Roman"/>
          <w:sz w:val="26"/>
          <w:szCs w:val="26"/>
          <w:lang w:val="uk-UA" w:eastAsia="uk-UA"/>
        </w:rPr>
        <w:t xml:space="preserve"> </w:t>
      </w:r>
      <w:proofErr w:type="spellStart"/>
      <w:r w:rsidRPr="00B41161">
        <w:rPr>
          <w:rFonts w:ascii="Times New Roman" w:eastAsia="Times New Roman" w:hAnsi="Times New Roman" w:cs="Times New Roman"/>
          <w:sz w:val="26"/>
          <w:szCs w:val="26"/>
          <w:lang w:val="uk-UA" w:eastAsia="uk-UA"/>
        </w:rPr>
        <w:t>New</w:t>
      </w:r>
      <w:proofErr w:type="spellEnd"/>
      <w:r w:rsidRPr="00B41161">
        <w:rPr>
          <w:rFonts w:ascii="Times New Roman" w:eastAsia="Times New Roman" w:hAnsi="Times New Roman" w:cs="Times New Roman"/>
          <w:sz w:val="26"/>
          <w:szCs w:val="26"/>
          <w:lang w:val="uk-UA" w:eastAsia="uk-UA"/>
        </w:rPr>
        <w:t xml:space="preserve"> </w:t>
      </w:r>
      <w:proofErr w:type="spellStart"/>
      <w:r w:rsidRPr="00B41161">
        <w:rPr>
          <w:rFonts w:ascii="Times New Roman" w:eastAsia="Times New Roman" w:hAnsi="Times New Roman" w:cs="Times New Roman"/>
          <w:sz w:val="26"/>
          <w:szCs w:val="26"/>
          <w:lang w:val="uk-UA" w:eastAsia="uk-UA"/>
        </w:rPr>
        <w:t>Roman</w:t>
      </w:r>
      <w:proofErr w:type="spellEnd"/>
      <w:r w:rsidRPr="00B41161">
        <w:rPr>
          <w:rFonts w:ascii="Times New Roman" w:eastAsia="Times New Roman" w:hAnsi="Times New Roman" w:cs="Times New Roman"/>
          <w:sz w:val="26"/>
          <w:szCs w:val="26"/>
          <w:lang w:val="uk-UA" w:eastAsia="uk-UA"/>
        </w:rPr>
        <w:t xml:space="preserve"> 14 кегль, інтервал – 1,5. Обсяг реферату – 20-28 сторінок;</w:t>
      </w:r>
    </w:p>
    <w:p w14:paraId="23EEB6E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б) усі сторінки нумеруються арабськими цифрами: загальна нумерація починається з титульного листа, порядковий номер на ньому не ставиться. Нумерація сторінок повинна бути наскрізною і проставлятися у правому верхньому куті сторінки без крапки чи рисок. Ілюстрації, таблиці, розташовані на окремих аркушах, включаються до загальної нумерації сторінок; </w:t>
      </w:r>
    </w:p>
    <w:p w14:paraId="17EC034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 на другій сторінці наводиться план, який включає такі реквізити: угорі посередині сторінки друкується слово “Зміст”, нижче – “Вступ” (без позначення номера), потім позначені номерами розділи (питання), яких має бути не більше трьох. Наступний розділ “Висновки” також не зазначається власним номером. На останньому місці плану (теж без номера) стоїть “Список використаних джерел”. Сам список додається в кінці реферату з нової сторінки; </w:t>
      </w:r>
    </w:p>
    <w:p w14:paraId="5447881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г) після сторінки з планом наводиться текст реферату з послідовним повторенням назв розділів. Заголовки структурних частин друкують великими літерами симетрично до тексту без розділових знаків наприкінці, без підкреслень. Якщо заголовок складається з двох і більше речень, їх розділяють крапкою. Кожну структурну частину роботи (розділ) треба починати з нової сторінки. Наприкінці кожного розділу повинні бути зроблені стислі </w:t>
      </w:r>
      <w:r w:rsidRPr="00B41161">
        <w:rPr>
          <w:rFonts w:ascii="Times New Roman" w:eastAsia="Times New Roman" w:hAnsi="Times New Roman" w:cs="Times New Roman"/>
          <w:sz w:val="26"/>
          <w:szCs w:val="26"/>
          <w:lang w:val="uk-UA" w:eastAsia="uk-UA"/>
        </w:rPr>
        <w:lastRenderedPageBreak/>
        <w:t>відповідні висновки щодо розглянутого питання. Завершують цю наукову роботу загальні власні висновки автора, яких він дійшов у процесі роботи над темою;</w:t>
      </w:r>
    </w:p>
    <w:p w14:paraId="573C185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д) список літератури, яка вивчається і цитується, складається або відповідно до порядку її використання, або в алфавітному порядку; </w:t>
      </w:r>
    </w:p>
    <w:p w14:paraId="377EC0D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е) на останній сторінці після списку літератури автор ставить дату і свій підпис; </w:t>
      </w:r>
    </w:p>
    <w:p w14:paraId="14B8958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з) посилання на авторів літератури, що цитується, указуються в тексті у квадратних дужках, наприклад [1, с. 3], де перша цифра означає порядковий номер джерела зі списку, друга – сторінку; </w:t>
      </w:r>
    </w:p>
    <w:p w14:paraId="084E2AD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ж) тема реферату погоджується на відповідній кафедрі; реферат подається у пластиковій папці-швидкозшивачу. </w:t>
      </w:r>
    </w:p>
    <w:p w14:paraId="39CDAA0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Зразок оформлення титульної сторінки реферату</w:t>
      </w:r>
    </w:p>
    <w:p w14:paraId="5D7C520A"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Calibri" w:hAnsi="Times New Roman" w:cs="Times New Roman"/>
          <w:caps/>
          <w:sz w:val="24"/>
          <w:szCs w:val="24"/>
          <w:lang w:val="uk-UA" w:eastAsia="ru-RU"/>
        </w:rPr>
      </w:pPr>
    </w:p>
    <w:p w14:paraId="056444F8"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Calibri" w:hAnsi="Times New Roman" w:cs="Times New Roman"/>
          <w:caps/>
          <w:sz w:val="24"/>
          <w:szCs w:val="24"/>
          <w:lang w:val="uk-UA" w:eastAsia="ru-RU"/>
        </w:rPr>
      </w:pPr>
      <w:r w:rsidRPr="00B52D85">
        <w:rPr>
          <w:rFonts w:ascii="Times New Roman" w:eastAsia="Calibri" w:hAnsi="Times New Roman" w:cs="Times New Roman"/>
          <w:caps/>
          <w:sz w:val="24"/>
          <w:szCs w:val="24"/>
          <w:lang w:val="uk-UA" w:eastAsia="ru-RU"/>
        </w:rPr>
        <w:t>НАЦІОНАЛЬНИЙ ЮРИДИЧНИЙ УНІВЕРСИТЕТ</w:t>
      </w:r>
    </w:p>
    <w:p w14:paraId="72B690D1"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caps/>
          <w:sz w:val="24"/>
          <w:szCs w:val="24"/>
          <w:lang w:val="uk-UA"/>
        </w:rPr>
      </w:pPr>
      <w:r w:rsidRPr="00B52D85">
        <w:rPr>
          <w:rFonts w:ascii="Times New Roman" w:eastAsia="Times New Roman" w:hAnsi="Times New Roman" w:cs="Times New Roman"/>
          <w:caps/>
          <w:sz w:val="24"/>
          <w:szCs w:val="24"/>
          <w:lang w:val="uk-UA"/>
        </w:rPr>
        <w:t>імені ЯРОСЛАВА МУДРОГО</w:t>
      </w:r>
    </w:p>
    <w:p w14:paraId="60DEA101"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60" w:line="240" w:lineRule="auto"/>
        <w:ind w:firstLine="709"/>
        <w:jc w:val="center"/>
        <w:outlineLvl w:val="5"/>
        <w:rPr>
          <w:rFonts w:ascii="Times New Roman" w:eastAsia="Times New Roman" w:hAnsi="Times New Roman" w:cs="Times New Roman"/>
          <w:bCs/>
          <w:sz w:val="24"/>
          <w:szCs w:val="24"/>
          <w:lang w:val="uk-UA"/>
        </w:rPr>
      </w:pPr>
    </w:p>
    <w:p w14:paraId="57D37F99"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60" w:line="240" w:lineRule="auto"/>
        <w:ind w:firstLine="709"/>
        <w:jc w:val="center"/>
        <w:outlineLvl w:val="5"/>
        <w:rPr>
          <w:rFonts w:ascii="Times New Roman" w:eastAsia="Times New Roman" w:hAnsi="Times New Roman" w:cs="Times New Roman"/>
          <w:bCs/>
          <w:sz w:val="24"/>
          <w:szCs w:val="24"/>
          <w:lang w:val="uk-UA"/>
        </w:rPr>
      </w:pPr>
      <w:r w:rsidRPr="00B52D85">
        <w:rPr>
          <w:rFonts w:ascii="Times New Roman" w:eastAsia="Times New Roman" w:hAnsi="Times New Roman" w:cs="Times New Roman"/>
          <w:bCs/>
          <w:sz w:val="24"/>
          <w:szCs w:val="24"/>
          <w:lang w:val="uk-UA"/>
        </w:rPr>
        <w:t xml:space="preserve">Кафедра цивільного права </w:t>
      </w:r>
    </w:p>
    <w:p w14:paraId="67D3016C"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24EA7B35"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5285541A"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5FF85DF5"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56396B26"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73D08743"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21E21C37"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7A611BA8"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7A6EE647"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sz w:val="24"/>
          <w:szCs w:val="24"/>
          <w:lang w:val="uk-UA"/>
        </w:rPr>
      </w:pPr>
    </w:p>
    <w:p w14:paraId="0B852184"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caps/>
          <w:sz w:val="24"/>
          <w:szCs w:val="24"/>
          <w:lang w:val="uk-UA"/>
        </w:rPr>
      </w:pPr>
      <w:r w:rsidRPr="00B52D85">
        <w:rPr>
          <w:rFonts w:ascii="Times New Roman" w:eastAsia="Times New Roman" w:hAnsi="Times New Roman" w:cs="Times New Roman"/>
          <w:b/>
          <w:caps/>
          <w:sz w:val="24"/>
          <w:szCs w:val="24"/>
          <w:lang w:val="uk-UA"/>
        </w:rPr>
        <w:t>Тема реферату:</w:t>
      </w:r>
    </w:p>
    <w:p w14:paraId="0D6371D7"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caps/>
          <w:sz w:val="24"/>
          <w:szCs w:val="24"/>
          <w:lang w:val="uk-UA"/>
        </w:rPr>
      </w:pPr>
      <w:r w:rsidRPr="00B52D85">
        <w:rPr>
          <w:rFonts w:ascii="Times New Roman" w:eastAsia="Times New Roman" w:hAnsi="Times New Roman" w:cs="Times New Roman"/>
          <w:b/>
          <w:caps/>
          <w:sz w:val="24"/>
          <w:szCs w:val="24"/>
          <w:lang w:val="uk-UA"/>
        </w:rPr>
        <w:t>«Договір страхування»</w:t>
      </w:r>
    </w:p>
    <w:p w14:paraId="3B12F104"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60B4EADC"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17A2F3E8"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6173DA07"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34803B13"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36671D65"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2CDF8F33"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17855366"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70DD288C"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6F698169"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3D969168"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5580"/>
        <w:rPr>
          <w:rFonts w:ascii="Times New Roman" w:eastAsia="Times New Roman" w:hAnsi="Times New Roman" w:cs="Times New Roman"/>
          <w:sz w:val="24"/>
          <w:szCs w:val="24"/>
          <w:lang w:val="uk-UA"/>
        </w:rPr>
      </w:pPr>
      <w:r w:rsidRPr="00B52D85">
        <w:rPr>
          <w:rFonts w:ascii="Times New Roman" w:eastAsia="Times New Roman" w:hAnsi="Times New Roman" w:cs="Times New Roman"/>
          <w:sz w:val="24"/>
          <w:szCs w:val="24"/>
          <w:lang w:val="uk-UA"/>
        </w:rPr>
        <w:t>Виконав: вступник до аспірантури</w:t>
      </w:r>
    </w:p>
    <w:p w14:paraId="54550AC9"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558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Шевченко Михайло Петрович</w:t>
      </w:r>
    </w:p>
    <w:p w14:paraId="5D8BB036"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52F3F6BC"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744D7272"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right"/>
        <w:rPr>
          <w:rFonts w:ascii="Times New Roman" w:eastAsia="Times New Roman" w:hAnsi="Times New Roman" w:cs="Times New Roman"/>
          <w:sz w:val="24"/>
          <w:szCs w:val="24"/>
          <w:lang w:val="uk-UA"/>
        </w:rPr>
      </w:pPr>
    </w:p>
    <w:p w14:paraId="5A2C6BAF"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752C048B"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34B73EE2"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74F43DA3"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sz w:val="24"/>
          <w:szCs w:val="24"/>
          <w:lang w:val="uk-UA"/>
        </w:rPr>
      </w:pPr>
    </w:p>
    <w:p w14:paraId="2E0974AF" w14:textId="77777777" w:rsidR="002235EF" w:rsidRPr="00B52D85" w:rsidRDefault="002235EF" w:rsidP="002235EF">
      <w:pPr>
        <w:widowControl w:val="0"/>
        <w:pBdr>
          <w:top w:val="single" w:sz="12" w:space="1" w:color="auto"/>
          <w:left w:val="single" w:sz="12" w:space="0" w:color="auto"/>
          <w:bottom w:val="single" w:sz="12" w:space="0" w:color="auto"/>
          <w:right w:val="single" w:sz="12" w:space="1" w:color="auto"/>
        </w:pBdr>
        <w:shd w:val="clear" w:color="000000" w:fill="FFFFFF"/>
        <w:spacing w:after="0" w:line="240" w:lineRule="auto"/>
        <w:ind w:firstLine="709"/>
        <w:jc w:val="center"/>
        <w:rPr>
          <w:rFonts w:ascii="Times New Roman" w:eastAsia="Times New Roman" w:hAnsi="Times New Roman" w:cs="Times New Roman"/>
          <w:b/>
          <w:caps/>
          <w:color w:val="000000"/>
          <w:kern w:val="36"/>
          <w:sz w:val="24"/>
          <w:szCs w:val="24"/>
          <w:lang w:val="uk-UA" w:eastAsia="ru-RU"/>
        </w:rPr>
      </w:pPr>
      <w:r w:rsidRPr="00B52D85">
        <w:rPr>
          <w:rFonts w:ascii="Times New Roman" w:eastAsia="Times New Roman" w:hAnsi="Times New Roman" w:cs="Times New Roman"/>
          <w:sz w:val="24"/>
          <w:szCs w:val="24"/>
          <w:lang w:val="uk-UA"/>
        </w:rPr>
        <w:t>Харків – 202</w:t>
      </w:r>
      <w:r>
        <w:rPr>
          <w:rFonts w:ascii="Times New Roman" w:eastAsia="Times New Roman" w:hAnsi="Times New Roman" w:cs="Times New Roman"/>
          <w:sz w:val="24"/>
          <w:szCs w:val="24"/>
          <w:lang w:val="uk-UA"/>
        </w:rPr>
        <w:t>5</w:t>
      </w:r>
    </w:p>
    <w:p w14:paraId="560A5136" w14:textId="1436BAC2" w:rsidR="002235EF" w:rsidRDefault="002235EF">
      <w:pPr>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br w:type="page"/>
      </w:r>
    </w:p>
    <w:p w14:paraId="652EDDBF" w14:textId="77777777" w:rsidR="00B41161" w:rsidRPr="00B41161" w:rsidRDefault="00B41161" w:rsidP="002235EF">
      <w:pPr>
        <w:shd w:val="clear" w:color="auto" w:fill="FFFFFF"/>
        <w:spacing w:after="120" w:line="240" w:lineRule="auto"/>
        <w:ind w:left="-567" w:right="-284" w:firstLine="540"/>
        <w:jc w:val="right"/>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Додаток 5-2</w:t>
      </w:r>
    </w:p>
    <w:p w14:paraId="51FDE3F1" w14:textId="77777777"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РЕГЛАМЕНТ</w:t>
      </w:r>
    </w:p>
    <w:p w14:paraId="141E828C" w14:textId="733FF316"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ПРОВЕДЕННЯ ВСТУПНИХ ВИПРОБУВАНЬ ДО АСПІРАНТУРИ</w:t>
      </w:r>
    </w:p>
    <w:p w14:paraId="71830135" w14:textId="77777777"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У ДИСТАНЦІЙНОМУ ФОРМАТІ</w:t>
      </w:r>
    </w:p>
    <w:p w14:paraId="249FCA40" w14:textId="77777777" w:rsidR="00B41161" w:rsidRPr="00B41161" w:rsidRDefault="00B41161" w:rsidP="002235EF">
      <w:pPr>
        <w:shd w:val="clear" w:color="auto" w:fill="FFFFFF"/>
        <w:spacing w:after="0" w:line="240" w:lineRule="auto"/>
        <w:ind w:left="-567" w:right="-284" w:firstLine="539"/>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 ЗАГАЛЬНІ ПОЛОЖЕННЯ</w:t>
      </w:r>
    </w:p>
    <w:p w14:paraId="211EB858"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1.1. Цей Регламент розроблено відповідно до Правил прийому до аспірантури та докторантури Національного юридичного університету імені Ярослава Мудрого у 2025 році (далі – Правила). Регламент розміщується на офіційному веб-сайті Університету і є додатком до Правил.</w:t>
      </w:r>
    </w:p>
    <w:p w14:paraId="3292B93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1.2. Регламент визначає порядок проведення вступних випробувань до аспірантури Університету у 2025 році у дистанційному режимі із використанням інтернет-платформи </w:t>
      </w:r>
      <w:proofErr w:type="spellStart"/>
      <w:r w:rsidRPr="00B41161">
        <w:rPr>
          <w:rFonts w:ascii="Times New Roman" w:eastAsia="Times New Roman" w:hAnsi="Times New Roman" w:cs="Times New Roman"/>
          <w:sz w:val="26"/>
          <w:szCs w:val="26"/>
          <w:lang w:val="uk-UA" w:eastAsia="uk-UA"/>
        </w:rPr>
        <w:t>Zoom</w:t>
      </w:r>
      <w:proofErr w:type="spellEnd"/>
      <w:r w:rsidRPr="00B41161">
        <w:rPr>
          <w:rFonts w:ascii="Times New Roman" w:eastAsia="Times New Roman" w:hAnsi="Times New Roman" w:cs="Times New Roman"/>
          <w:sz w:val="26"/>
          <w:szCs w:val="26"/>
          <w:lang w:val="uk-UA" w:eastAsia="uk-UA"/>
        </w:rPr>
        <w:t xml:space="preserve">. </w:t>
      </w:r>
    </w:p>
    <w:p w14:paraId="41D799F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1.3. У Регламенті деталізуються основні елементи дистанційного механізму проведення вступних випробувань до аспірантури у 2025 році.</w:t>
      </w:r>
    </w:p>
    <w:p w14:paraId="073A7AA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1.4. Оцінювання знань вступника до аспірантури у дистанційному режимі відбуватиметься відповідно до п. 2.9. додатку 5 цих Правил.</w:t>
      </w:r>
    </w:p>
    <w:p w14:paraId="69808EB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03F0F7B4" w14:textId="33E85B30" w:rsidR="00B41161" w:rsidRPr="00B41161" w:rsidRDefault="00B41161" w:rsidP="002235EF">
      <w:pPr>
        <w:shd w:val="clear" w:color="auto" w:fill="FFFFFF"/>
        <w:spacing w:after="120" w:line="240" w:lineRule="auto"/>
        <w:ind w:left="-567" w:right="-284" w:firstLine="540"/>
        <w:jc w:val="center"/>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 ПОРЯДОК ПРОВЕДЕННЯ ВСТУПНИХ ВИПРОБУВАНЬ ДО АСПІРАНТУРИ</w:t>
      </w:r>
    </w:p>
    <w:p w14:paraId="4E5B5E5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2.1. Дистанційне проведення вступних випробувань до аспірантури відбуватиметься із використанням інтернет-платформи </w:t>
      </w:r>
      <w:proofErr w:type="spellStart"/>
      <w:r w:rsidRPr="00B41161">
        <w:rPr>
          <w:rFonts w:ascii="Times New Roman" w:eastAsia="Times New Roman" w:hAnsi="Times New Roman" w:cs="Times New Roman"/>
          <w:sz w:val="26"/>
          <w:szCs w:val="26"/>
          <w:lang w:val="uk-UA" w:eastAsia="uk-UA"/>
        </w:rPr>
        <w:t>Zoom</w:t>
      </w:r>
      <w:proofErr w:type="spellEnd"/>
      <w:r w:rsidRPr="00B41161">
        <w:rPr>
          <w:rFonts w:ascii="Times New Roman" w:eastAsia="Times New Roman" w:hAnsi="Times New Roman" w:cs="Times New Roman"/>
          <w:sz w:val="26"/>
          <w:szCs w:val="26"/>
          <w:lang w:val="uk-UA" w:eastAsia="uk-UA"/>
        </w:rPr>
        <w:t xml:space="preserve"> відповідно до затвердженого розкладу.</w:t>
      </w:r>
    </w:p>
    <w:p w14:paraId="223F71BF"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2.2. Відділ аспірантури Університету повідомляє електронним листом вступника до аспірантури про день і час проведення вступних випробувань, а також ідентифікатор і пароль конференції в </w:t>
      </w:r>
      <w:proofErr w:type="spellStart"/>
      <w:r w:rsidRPr="00B41161">
        <w:rPr>
          <w:rFonts w:ascii="Times New Roman" w:eastAsia="Times New Roman" w:hAnsi="Times New Roman" w:cs="Times New Roman"/>
          <w:sz w:val="26"/>
          <w:szCs w:val="26"/>
          <w:lang w:val="uk-UA" w:eastAsia="uk-UA"/>
        </w:rPr>
        <w:t>Zoom</w:t>
      </w:r>
      <w:proofErr w:type="spellEnd"/>
      <w:r w:rsidRPr="00B41161">
        <w:rPr>
          <w:rFonts w:ascii="Times New Roman" w:eastAsia="Times New Roman" w:hAnsi="Times New Roman" w:cs="Times New Roman"/>
          <w:sz w:val="26"/>
          <w:szCs w:val="26"/>
          <w:lang w:val="uk-UA" w:eastAsia="uk-UA"/>
        </w:rPr>
        <w:t>.</w:t>
      </w:r>
    </w:p>
    <w:p w14:paraId="76FB781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Відділ аспірантури забезпечує організацію проведення відео-конференції в </w:t>
      </w:r>
      <w:proofErr w:type="spellStart"/>
      <w:r w:rsidRPr="00B41161">
        <w:rPr>
          <w:rFonts w:ascii="Times New Roman" w:eastAsia="Times New Roman" w:hAnsi="Times New Roman" w:cs="Times New Roman"/>
          <w:sz w:val="26"/>
          <w:szCs w:val="26"/>
          <w:lang w:val="uk-UA" w:eastAsia="uk-UA"/>
        </w:rPr>
        <w:t>Zoom</w:t>
      </w:r>
      <w:proofErr w:type="spellEnd"/>
      <w:r w:rsidRPr="00B41161">
        <w:rPr>
          <w:rFonts w:ascii="Times New Roman" w:eastAsia="Times New Roman" w:hAnsi="Times New Roman" w:cs="Times New Roman"/>
          <w:sz w:val="26"/>
          <w:szCs w:val="26"/>
          <w:lang w:val="uk-UA" w:eastAsia="uk-UA"/>
        </w:rPr>
        <w:t xml:space="preserve"> для проведення вступних випробувань.</w:t>
      </w:r>
    </w:p>
    <w:p w14:paraId="2839E930"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2.3. Особа, яка не приєдналася до конференції в </w:t>
      </w:r>
      <w:proofErr w:type="spellStart"/>
      <w:r w:rsidRPr="00B41161">
        <w:rPr>
          <w:rFonts w:ascii="Times New Roman" w:eastAsia="Times New Roman" w:hAnsi="Times New Roman" w:cs="Times New Roman"/>
          <w:sz w:val="26"/>
          <w:szCs w:val="26"/>
          <w:lang w:val="uk-UA" w:eastAsia="uk-UA"/>
        </w:rPr>
        <w:t>Zoom</w:t>
      </w:r>
      <w:proofErr w:type="spellEnd"/>
      <w:r w:rsidRPr="00B41161">
        <w:rPr>
          <w:rFonts w:ascii="Times New Roman" w:eastAsia="Times New Roman" w:hAnsi="Times New Roman" w:cs="Times New Roman"/>
          <w:sz w:val="26"/>
          <w:szCs w:val="26"/>
          <w:lang w:val="uk-UA" w:eastAsia="uk-UA"/>
        </w:rPr>
        <w:t xml:space="preserve"> для участі у вступних випробуваннях, вважається такою, що не з’явилась на вступний іспит і не допускається до участі у конкурсному відборі до аспірантури. </w:t>
      </w:r>
    </w:p>
    <w:p w14:paraId="50B39527"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2.4. До проведення вступних випробувань вступник зобов’язаний ознайомитися з цим Регламентом.</w:t>
      </w:r>
    </w:p>
    <w:p w14:paraId="146DD44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2.5. У день та час проведення вступного іспиту зі спеціальності члени екзаменаційної комісії з використанням засобів комунікації:</w:t>
      </w:r>
    </w:p>
    <w:p w14:paraId="5475A33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ідентифікують особу вступника до аспірантури шляхом пред'явлення ним документа, що посвідчує особу;</w:t>
      </w:r>
    </w:p>
    <w:p w14:paraId="4002BB96" w14:textId="320EDD58" w:rsidR="00B41161" w:rsidRPr="00802A46" w:rsidRDefault="00802A46"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802A46">
        <w:rPr>
          <w:rFonts w:ascii="Times New Roman" w:eastAsia="Times New Roman" w:hAnsi="Times New Roman" w:cs="Times New Roman"/>
          <w:sz w:val="26"/>
          <w:szCs w:val="26"/>
          <w:lang w:val="uk-UA" w:eastAsia="uk-UA"/>
        </w:rPr>
        <w:t>вступник обирає екзаменаційний білет</w:t>
      </w:r>
      <w:r w:rsidR="00B41161" w:rsidRPr="00802A46">
        <w:rPr>
          <w:rFonts w:ascii="Times New Roman" w:eastAsia="Times New Roman" w:hAnsi="Times New Roman" w:cs="Times New Roman"/>
          <w:sz w:val="26"/>
          <w:szCs w:val="26"/>
          <w:lang w:val="uk-UA" w:eastAsia="uk-UA"/>
        </w:rPr>
        <w:t>;</w:t>
      </w:r>
    </w:p>
    <w:p w14:paraId="43E33E16"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члени комісії демонструють екзаменаційний білет вступнику та оголошують перелік вміщених в ньому питань;</w:t>
      </w:r>
    </w:p>
    <w:p w14:paraId="7FD1AE9A"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вступнику надається можливість підготуватись до відповіді протягом 15-20 хвилин;</w:t>
      </w:r>
    </w:p>
    <w:p w14:paraId="2A24374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після завершення часу, відведеного на підготовку, вступник дає відповіді в межах питань, визначених екзаменаційним білетом;</w:t>
      </w:r>
    </w:p>
    <w:p w14:paraId="4A690624"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після завершення вступного іспиту члени екзаменаційної комісії повідомляють вступника про результати оцінювання;</w:t>
      </w:r>
    </w:p>
    <w:p w14:paraId="3A1D762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lastRenderedPageBreak/>
        <w:t>після вступного іспиту члени екзаменаційної комісії оформлюють екзаменаційну відомість та протокол і в той же день передають їх до відділу аспірантури.</w:t>
      </w:r>
    </w:p>
    <w:p w14:paraId="1749D523"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 xml:space="preserve">2.6. У день та час проведення вступного випробування з презентації дослідницьких пропозицій члени екзаменаційної комісії з використанням засобів комунікації:  </w:t>
      </w:r>
    </w:p>
    <w:p w14:paraId="068270F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ідентифікують особу вступника до аспірантури шляхом пред'явлення ним документа, що посвідчує особу;</w:t>
      </w:r>
    </w:p>
    <w:p w14:paraId="55337D2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члени екзаменаційної комісії заслуховують доповідь вступника мовою, якою підготовлено реферат протягом 10 хвилин;</w:t>
      </w:r>
    </w:p>
    <w:p w14:paraId="335441F1"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після доповіді члени екзаменаційної комісії задають вступникові питання в межах теми його наукового дослідження;</w:t>
      </w:r>
    </w:p>
    <w:p w14:paraId="4272840E"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після завершення вступного випробування члени екзаменаційної комісії повідомляють вступника про результати оцінювання;</w:t>
      </w:r>
    </w:p>
    <w:p w14:paraId="3E40EE32"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r w:rsidRPr="00B41161">
        <w:rPr>
          <w:rFonts w:ascii="Times New Roman" w:eastAsia="Times New Roman" w:hAnsi="Times New Roman" w:cs="Times New Roman"/>
          <w:sz w:val="26"/>
          <w:szCs w:val="26"/>
          <w:lang w:val="uk-UA" w:eastAsia="uk-UA"/>
        </w:rPr>
        <w:t>після вступного іспиту члени екзаменаційної комісії оформлюють екзаменаційну відомість та протокол і в той же день передають її до відділу аспірантури.</w:t>
      </w:r>
    </w:p>
    <w:p w14:paraId="5BFEB739" w14:textId="77777777" w:rsidR="00B41161" w:rsidRPr="00B41161" w:rsidRDefault="00B41161" w:rsidP="00B41161">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p w14:paraId="115E4BC2" w14:textId="3F91A358" w:rsidR="00B52D85" w:rsidRPr="00B52D85" w:rsidRDefault="00B52D85" w:rsidP="00B52D85">
      <w:pPr>
        <w:shd w:val="clear" w:color="auto" w:fill="FFFFFF"/>
        <w:spacing w:after="120" w:line="240" w:lineRule="auto"/>
        <w:ind w:left="-567" w:right="-284" w:firstLine="540"/>
        <w:jc w:val="both"/>
        <w:rPr>
          <w:rFonts w:ascii="Times New Roman" w:eastAsia="Times New Roman" w:hAnsi="Times New Roman" w:cs="Times New Roman"/>
          <w:sz w:val="26"/>
          <w:szCs w:val="26"/>
          <w:lang w:val="uk-UA" w:eastAsia="uk-UA"/>
        </w:rPr>
      </w:pPr>
    </w:p>
    <w:sectPr w:rsidR="00B52D85" w:rsidRPr="00B52D85" w:rsidSect="00600784">
      <w:headerReference w:type="default" r:id="rId16"/>
      <w:type w:val="continuous"/>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565E9" w14:textId="77777777" w:rsidR="00241295" w:rsidRDefault="00241295" w:rsidP="0073163B">
      <w:pPr>
        <w:spacing w:after="0" w:line="240" w:lineRule="auto"/>
      </w:pPr>
      <w:r>
        <w:separator/>
      </w:r>
    </w:p>
  </w:endnote>
  <w:endnote w:type="continuationSeparator" w:id="0">
    <w:p w14:paraId="50055FE7" w14:textId="77777777" w:rsidR="00241295" w:rsidRDefault="00241295" w:rsidP="0073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1484" w14:textId="77777777" w:rsidR="00241295" w:rsidRDefault="00241295" w:rsidP="0073163B">
      <w:pPr>
        <w:spacing w:after="0" w:line="240" w:lineRule="auto"/>
      </w:pPr>
      <w:r>
        <w:separator/>
      </w:r>
    </w:p>
  </w:footnote>
  <w:footnote w:type="continuationSeparator" w:id="0">
    <w:p w14:paraId="541743E3" w14:textId="77777777" w:rsidR="00241295" w:rsidRDefault="00241295" w:rsidP="00731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383554"/>
      <w:docPartObj>
        <w:docPartGallery w:val="Page Numbers (Top of Page)"/>
        <w:docPartUnique/>
      </w:docPartObj>
    </w:sdtPr>
    <w:sdtEndPr/>
    <w:sdtContent>
      <w:p w14:paraId="2C5DCEEC" w14:textId="586F54D7" w:rsidR="00B41161" w:rsidRDefault="00B41161">
        <w:pPr>
          <w:pStyle w:val="a9"/>
          <w:jc w:val="center"/>
        </w:pPr>
        <w:r w:rsidRPr="0027473A">
          <w:rPr>
            <w:rFonts w:ascii="Times New Roman" w:hAnsi="Times New Roman" w:cs="Times New Roman"/>
          </w:rPr>
          <w:fldChar w:fldCharType="begin"/>
        </w:r>
        <w:r w:rsidRPr="0027473A">
          <w:rPr>
            <w:rFonts w:ascii="Times New Roman" w:hAnsi="Times New Roman" w:cs="Times New Roman"/>
          </w:rPr>
          <w:instrText>PAGE   \* MERGEFORMAT</w:instrText>
        </w:r>
        <w:r w:rsidRPr="0027473A">
          <w:rPr>
            <w:rFonts w:ascii="Times New Roman" w:hAnsi="Times New Roman" w:cs="Times New Roman"/>
          </w:rPr>
          <w:fldChar w:fldCharType="separate"/>
        </w:r>
        <w:r w:rsidR="007E601A">
          <w:rPr>
            <w:rFonts w:ascii="Times New Roman" w:hAnsi="Times New Roman" w:cs="Times New Roman"/>
            <w:noProof/>
          </w:rPr>
          <w:t>2</w:t>
        </w:r>
        <w:r w:rsidRPr="0027473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7422"/>
    <w:multiLevelType w:val="hybridMultilevel"/>
    <w:tmpl w:val="E6481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E3361C"/>
    <w:multiLevelType w:val="hybridMultilevel"/>
    <w:tmpl w:val="611617C4"/>
    <w:lvl w:ilvl="0" w:tplc="F51E1092">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12F3375"/>
    <w:multiLevelType w:val="hybridMultilevel"/>
    <w:tmpl w:val="7F0A4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A2794"/>
    <w:multiLevelType w:val="hybridMultilevel"/>
    <w:tmpl w:val="AC92F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10B9C"/>
    <w:multiLevelType w:val="hybridMultilevel"/>
    <w:tmpl w:val="FD147826"/>
    <w:lvl w:ilvl="0" w:tplc="F51E10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DD536B"/>
    <w:multiLevelType w:val="hybridMultilevel"/>
    <w:tmpl w:val="3F8C716A"/>
    <w:lvl w:ilvl="0" w:tplc="F03AA45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5C6656E"/>
    <w:multiLevelType w:val="hybridMultilevel"/>
    <w:tmpl w:val="BDF0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C259EA"/>
    <w:multiLevelType w:val="hybridMultilevel"/>
    <w:tmpl w:val="659EF7BE"/>
    <w:lvl w:ilvl="0" w:tplc="F03AA45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65B4682C"/>
    <w:multiLevelType w:val="hybridMultilevel"/>
    <w:tmpl w:val="096A6B4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A30F11"/>
    <w:multiLevelType w:val="hybridMultilevel"/>
    <w:tmpl w:val="24E6F2CA"/>
    <w:lvl w:ilvl="0" w:tplc="D27C6A58">
      <w:start w:val="6"/>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0">
    <w:nsid w:val="7CC44A04"/>
    <w:multiLevelType w:val="hybridMultilevel"/>
    <w:tmpl w:val="82440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4"/>
  </w:num>
  <w:num w:numId="5">
    <w:abstractNumId w:val="9"/>
  </w:num>
  <w:num w:numId="6">
    <w:abstractNumId w:val="1"/>
  </w:num>
  <w:num w:numId="7">
    <w:abstractNumId w:val="3"/>
  </w:num>
  <w:num w:numId="8">
    <w:abstractNumId w:val="5"/>
  </w:num>
  <w:num w:numId="9">
    <w:abstractNumId w:val="7"/>
  </w:num>
  <w:num w:numId="10">
    <w:abstractNumId w:val="10"/>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21"/>
    <w:rsid w:val="00005113"/>
    <w:rsid w:val="000235FD"/>
    <w:rsid w:val="000241CE"/>
    <w:rsid w:val="00027DF9"/>
    <w:rsid w:val="000304F5"/>
    <w:rsid w:val="00030CC0"/>
    <w:rsid w:val="000369F4"/>
    <w:rsid w:val="00040A46"/>
    <w:rsid w:val="000416F1"/>
    <w:rsid w:val="0004205A"/>
    <w:rsid w:val="000424B6"/>
    <w:rsid w:val="000443A7"/>
    <w:rsid w:val="00046589"/>
    <w:rsid w:val="00046D8F"/>
    <w:rsid w:val="00051122"/>
    <w:rsid w:val="00051521"/>
    <w:rsid w:val="0005350E"/>
    <w:rsid w:val="000541B9"/>
    <w:rsid w:val="00054AE1"/>
    <w:rsid w:val="000562FA"/>
    <w:rsid w:val="000633D6"/>
    <w:rsid w:val="00067761"/>
    <w:rsid w:val="000704C4"/>
    <w:rsid w:val="00071132"/>
    <w:rsid w:val="00071625"/>
    <w:rsid w:val="00074B0C"/>
    <w:rsid w:val="000771C1"/>
    <w:rsid w:val="00082860"/>
    <w:rsid w:val="00083A6F"/>
    <w:rsid w:val="00086DF9"/>
    <w:rsid w:val="00094D61"/>
    <w:rsid w:val="00094E26"/>
    <w:rsid w:val="00097244"/>
    <w:rsid w:val="000A1CAD"/>
    <w:rsid w:val="000A446C"/>
    <w:rsid w:val="000A4597"/>
    <w:rsid w:val="000B0318"/>
    <w:rsid w:val="000B6B41"/>
    <w:rsid w:val="000B6FE8"/>
    <w:rsid w:val="000B7011"/>
    <w:rsid w:val="000D273F"/>
    <w:rsid w:val="000D5E4B"/>
    <w:rsid w:val="000E33EB"/>
    <w:rsid w:val="0010012F"/>
    <w:rsid w:val="00117B15"/>
    <w:rsid w:val="00120972"/>
    <w:rsid w:val="00134B9C"/>
    <w:rsid w:val="00134FFB"/>
    <w:rsid w:val="00143164"/>
    <w:rsid w:val="0015260F"/>
    <w:rsid w:val="001661C4"/>
    <w:rsid w:val="00174E0C"/>
    <w:rsid w:val="00177DC6"/>
    <w:rsid w:val="0018171B"/>
    <w:rsid w:val="001849E8"/>
    <w:rsid w:val="00191B62"/>
    <w:rsid w:val="00194A9C"/>
    <w:rsid w:val="001969A3"/>
    <w:rsid w:val="001A5997"/>
    <w:rsid w:val="001A66E4"/>
    <w:rsid w:val="001A75BD"/>
    <w:rsid w:val="001B45D7"/>
    <w:rsid w:val="001C3A8A"/>
    <w:rsid w:val="001D095E"/>
    <w:rsid w:val="001D101F"/>
    <w:rsid w:val="001D20D6"/>
    <w:rsid w:val="001E079B"/>
    <w:rsid w:val="001E145A"/>
    <w:rsid w:val="001E382F"/>
    <w:rsid w:val="001E56EE"/>
    <w:rsid w:val="001F1B85"/>
    <w:rsid w:val="001F601B"/>
    <w:rsid w:val="001F7EC3"/>
    <w:rsid w:val="00201C13"/>
    <w:rsid w:val="00202A1B"/>
    <w:rsid w:val="00202CB2"/>
    <w:rsid w:val="0020504A"/>
    <w:rsid w:val="00206E4C"/>
    <w:rsid w:val="00207A3B"/>
    <w:rsid w:val="00211A27"/>
    <w:rsid w:val="0021279C"/>
    <w:rsid w:val="00213271"/>
    <w:rsid w:val="00214A50"/>
    <w:rsid w:val="002235EF"/>
    <w:rsid w:val="00230020"/>
    <w:rsid w:val="002343A7"/>
    <w:rsid w:val="00234E3C"/>
    <w:rsid w:val="00241295"/>
    <w:rsid w:val="002429FD"/>
    <w:rsid w:val="002432D7"/>
    <w:rsid w:val="00252A83"/>
    <w:rsid w:val="002578B2"/>
    <w:rsid w:val="00261D16"/>
    <w:rsid w:val="0026209E"/>
    <w:rsid w:val="00263C5C"/>
    <w:rsid w:val="0026639C"/>
    <w:rsid w:val="002713DE"/>
    <w:rsid w:val="002718B0"/>
    <w:rsid w:val="00273D5D"/>
    <w:rsid w:val="0027473A"/>
    <w:rsid w:val="00276038"/>
    <w:rsid w:val="00291753"/>
    <w:rsid w:val="0029309C"/>
    <w:rsid w:val="0029442D"/>
    <w:rsid w:val="002A2186"/>
    <w:rsid w:val="002A27D0"/>
    <w:rsid w:val="002B27AC"/>
    <w:rsid w:val="002B3E43"/>
    <w:rsid w:val="002B5040"/>
    <w:rsid w:val="002B648D"/>
    <w:rsid w:val="002B6A77"/>
    <w:rsid w:val="002C0662"/>
    <w:rsid w:val="002C08BA"/>
    <w:rsid w:val="002C7501"/>
    <w:rsid w:val="002D0CF4"/>
    <w:rsid w:val="002D4BEB"/>
    <w:rsid w:val="002D6BF5"/>
    <w:rsid w:val="002D7286"/>
    <w:rsid w:val="002D7460"/>
    <w:rsid w:val="002E3163"/>
    <w:rsid w:val="002F548A"/>
    <w:rsid w:val="00302895"/>
    <w:rsid w:val="0030592D"/>
    <w:rsid w:val="00306995"/>
    <w:rsid w:val="00324E5F"/>
    <w:rsid w:val="00325FEA"/>
    <w:rsid w:val="003320F6"/>
    <w:rsid w:val="003363A8"/>
    <w:rsid w:val="00350A33"/>
    <w:rsid w:val="00351CDB"/>
    <w:rsid w:val="0035320C"/>
    <w:rsid w:val="00360AC5"/>
    <w:rsid w:val="0036447E"/>
    <w:rsid w:val="00367C57"/>
    <w:rsid w:val="00371038"/>
    <w:rsid w:val="003959A5"/>
    <w:rsid w:val="003A7764"/>
    <w:rsid w:val="003B16BA"/>
    <w:rsid w:val="003D05C8"/>
    <w:rsid w:val="003E0544"/>
    <w:rsid w:val="003E3AB5"/>
    <w:rsid w:val="003F5760"/>
    <w:rsid w:val="003F5EC1"/>
    <w:rsid w:val="003F62C4"/>
    <w:rsid w:val="004034FA"/>
    <w:rsid w:val="00407EE5"/>
    <w:rsid w:val="00413A12"/>
    <w:rsid w:val="00422465"/>
    <w:rsid w:val="00425AA4"/>
    <w:rsid w:val="00432831"/>
    <w:rsid w:val="00441C9A"/>
    <w:rsid w:val="00441CAB"/>
    <w:rsid w:val="0044772B"/>
    <w:rsid w:val="0046321B"/>
    <w:rsid w:val="004634D7"/>
    <w:rsid w:val="004802CD"/>
    <w:rsid w:val="004815D8"/>
    <w:rsid w:val="00482CBF"/>
    <w:rsid w:val="004851AA"/>
    <w:rsid w:val="00485A8B"/>
    <w:rsid w:val="00486BE6"/>
    <w:rsid w:val="004903C3"/>
    <w:rsid w:val="00493075"/>
    <w:rsid w:val="004971C8"/>
    <w:rsid w:val="004A76AF"/>
    <w:rsid w:val="004B52D5"/>
    <w:rsid w:val="004B7D48"/>
    <w:rsid w:val="004C4B52"/>
    <w:rsid w:val="004D5A20"/>
    <w:rsid w:val="004E3863"/>
    <w:rsid w:val="004F2C72"/>
    <w:rsid w:val="004F2F2E"/>
    <w:rsid w:val="004F74D1"/>
    <w:rsid w:val="00500625"/>
    <w:rsid w:val="005022BC"/>
    <w:rsid w:val="005026E0"/>
    <w:rsid w:val="00504350"/>
    <w:rsid w:val="005060B7"/>
    <w:rsid w:val="0050636C"/>
    <w:rsid w:val="00506837"/>
    <w:rsid w:val="00506F20"/>
    <w:rsid w:val="00507BFF"/>
    <w:rsid w:val="00511EC0"/>
    <w:rsid w:val="00513CD2"/>
    <w:rsid w:val="0051639B"/>
    <w:rsid w:val="005222A4"/>
    <w:rsid w:val="00522C53"/>
    <w:rsid w:val="005271FE"/>
    <w:rsid w:val="005275FF"/>
    <w:rsid w:val="00531F9B"/>
    <w:rsid w:val="005349E5"/>
    <w:rsid w:val="0053516C"/>
    <w:rsid w:val="00542CA5"/>
    <w:rsid w:val="00542E59"/>
    <w:rsid w:val="005441D2"/>
    <w:rsid w:val="005566E2"/>
    <w:rsid w:val="00556B69"/>
    <w:rsid w:val="00557504"/>
    <w:rsid w:val="00562D07"/>
    <w:rsid w:val="00563552"/>
    <w:rsid w:val="00567DFA"/>
    <w:rsid w:val="005742C3"/>
    <w:rsid w:val="00576281"/>
    <w:rsid w:val="0058613A"/>
    <w:rsid w:val="005910E5"/>
    <w:rsid w:val="005A0E7D"/>
    <w:rsid w:val="005A572A"/>
    <w:rsid w:val="005B159B"/>
    <w:rsid w:val="005B1617"/>
    <w:rsid w:val="005B29E1"/>
    <w:rsid w:val="005B348C"/>
    <w:rsid w:val="005C2F32"/>
    <w:rsid w:val="005E2303"/>
    <w:rsid w:val="005F3850"/>
    <w:rsid w:val="005F5CA3"/>
    <w:rsid w:val="00600784"/>
    <w:rsid w:val="00601611"/>
    <w:rsid w:val="006051B2"/>
    <w:rsid w:val="00605921"/>
    <w:rsid w:val="00611454"/>
    <w:rsid w:val="00615095"/>
    <w:rsid w:val="00616D40"/>
    <w:rsid w:val="006214C8"/>
    <w:rsid w:val="006236CB"/>
    <w:rsid w:val="00630D04"/>
    <w:rsid w:val="006314E8"/>
    <w:rsid w:val="00634515"/>
    <w:rsid w:val="006421D6"/>
    <w:rsid w:val="00642F0E"/>
    <w:rsid w:val="00645D0A"/>
    <w:rsid w:val="00646182"/>
    <w:rsid w:val="00651A50"/>
    <w:rsid w:val="00655FFD"/>
    <w:rsid w:val="00656601"/>
    <w:rsid w:val="006573DB"/>
    <w:rsid w:val="00657E28"/>
    <w:rsid w:val="006615AF"/>
    <w:rsid w:val="006701D6"/>
    <w:rsid w:val="00672925"/>
    <w:rsid w:val="00682DEF"/>
    <w:rsid w:val="006845BC"/>
    <w:rsid w:val="0069067B"/>
    <w:rsid w:val="00693B2A"/>
    <w:rsid w:val="00697894"/>
    <w:rsid w:val="006A1EAC"/>
    <w:rsid w:val="006B0375"/>
    <w:rsid w:val="006B13D6"/>
    <w:rsid w:val="006B2B70"/>
    <w:rsid w:val="006C0012"/>
    <w:rsid w:val="006C2DDD"/>
    <w:rsid w:val="006C616D"/>
    <w:rsid w:val="006C6EFA"/>
    <w:rsid w:val="006D1017"/>
    <w:rsid w:val="006D278C"/>
    <w:rsid w:val="006D61F1"/>
    <w:rsid w:val="006D63E2"/>
    <w:rsid w:val="006D6D1E"/>
    <w:rsid w:val="006E0740"/>
    <w:rsid w:val="006E34C6"/>
    <w:rsid w:val="006F24D1"/>
    <w:rsid w:val="006F5E04"/>
    <w:rsid w:val="0070125D"/>
    <w:rsid w:val="007016BC"/>
    <w:rsid w:val="007105F7"/>
    <w:rsid w:val="0071269C"/>
    <w:rsid w:val="0072246D"/>
    <w:rsid w:val="00723156"/>
    <w:rsid w:val="00724B36"/>
    <w:rsid w:val="00725AC8"/>
    <w:rsid w:val="007278A7"/>
    <w:rsid w:val="0073108B"/>
    <w:rsid w:val="0073163B"/>
    <w:rsid w:val="00733C95"/>
    <w:rsid w:val="007346F4"/>
    <w:rsid w:val="00754678"/>
    <w:rsid w:val="00755CDE"/>
    <w:rsid w:val="00761365"/>
    <w:rsid w:val="0076186F"/>
    <w:rsid w:val="00761CD0"/>
    <w:rsid w:val="00762B49"/>
    <w:rsid w:val="00771CE2"/>
    <w:rsid w:val="00771D56"/>
    <w:rsid w:val="00783C5B"/>
    <w:rsid w:val="00783C88"/>
    <w:rsid w:val="0078721A"/>
    <w:rsid w:val="007872CD"/>
    <w:rsid w:val="0079275F"/>
    <w:rsid w:val="00792D21"/>
    <w:rsid w:val="007977F8"/>
    <w:rsid w:val="007A1135"/>
    <w:rsid w:val="007A2524"/>
    <w:rsid w:val="007A6F25"/>
    <w:rsid w:val="007B0E2B"/>
    <w:rsid w:val="007B43D1"/>
    <w:rsid w:val="007C18C7"/>
    <w:rsid w:val="007C1D27"/>
    <w:rsid w:val="007C3EEA"/>
    <w:rsid w:val="007C4097"/>
    <w:rsid w:val="007C6722"/>
    <w:rsid w:val="007C6FE2"/>
    <w:rsid w:val="007D663E"/>
    <w:rsid w:val="007E00A7"/>
    <w:rsid w:val="007E2773"/>
    <w:rsid w:val="007E601A"/>
    <w:rsid w:val="007F19D4"/>
    <w:rsid w:val="007F3CCC"/>
    <w:rsid w:val="007F4882"/>
    <w:rsid w:val="007F6340"/>
    <w:rsid w:val="00802426"/>
    <w:rsid w:val="00802A46"/>
    <w:rsid w:val="0080399F"/>
    <w:rsid w:val="008044AB"/>
    <w:rsid w:val="008067F9"/>
    <w:rsid w:val="008103B1"/>
    <w:rsid w:val="00811DD8"/>
    <w:rsid w:val="008162D9"/>
    <w:rsid w:val="00817B5A"/>
    <w:rsid w:val="008354D8"/>
    <w:rsid w:val="008434E7"/>
    <w:rsid w:val="008455C1"/>
    <w:rsid w:val="008540ED"/>
    <w:rsid w:val="008559D5"/>
    <w:rsid w:val="008656DA"/>
    <w:rsid w:val="008722C5"/>
    <w:rsid w:val="00872A45"/>
    <w:rsid w:val="00873D23"/>
    <w:rsid w:val="00882495"/>
    <w:rsid w:val="008875AF"/>
    <w:rsid w:val="008A134A"/>
    <w:rsid w:val="008A1EE8"/>
    <w:rsid w:val="008B2632"/>
    <w:rsid w:val="008C26C9"/>
    <w:rsid w:val="008C327A"/>
    <w:rsid w:val="008C4F83"/>
    <w:rsid w:val="008C7111"/>
    <w:rsid w:val="008C78E7"/>
    <w:rsid w:val="008D18E9"/>
    <w:rsid w:val="008D4D5F"/>
    <w:rsid w:val="008D5BD6"/>
    <w:rsid w:val="008D6F77"/>
    <w:rsid w:val="008E352D"/>
    <w:rsid w:val="008E3ADB"/>
    <w:rsid w:val="008F0AAB"/>
    <w:rsid w:val="008F4333"/>
    <w:rsid w:val="008F72B8"/>
    <w:rsid w:val="0090033F"/>
    <w:rsid w:val="00903461"/>
    <w:rsid w:val="00903D8B"/>
    <w:rsid w:val="00904096"/>
    <w:rsid w:val="0090480F"/>
    <w:rsid w:val="00905F72"/>
    <w:rsid w:val="00912116"/>
    <w:rsid w:val="009166E7"/>
    <w:rsid w:val="0092440A"/>
    <w:rsid w:val="00926239"/>
    <w:rsid w:val="0092646A"/>
    <w:rsid w:val="009354EC"/>
    <w:rsid w:val="00940B01"/>
    <w:rsid w:val="009448CE"/>
    <w:rsid w:val="009626D5"/>
    <w:rsid w:val="00980564"/>
    <w:rsid w:val="009822FA"/>
    <w:rsid w:val="00990B9F"/>
    <w:rsid w:val="009912D3"/>
    <w:rsid w:val="00994FA7"/>
    <w:rsid w:val="009A51E0"/>
    <w:rsid w:val="009A6141"/>
    <w:rsid w:val="009B1A0A"/>
    <w:rsid w:val="009B5261"/>
    <w:rsid w:val="009C04FE"/>
    <w:rsid w:val="009C17CF"/>
    <w:rsid w:val="009D20C1"/>
    <w:rsid w:val="009D28D7"/>
    <w:rsid w:val="009D5D87"/>
    <w:rsid w:val="009E06D5"/>
    <w:rsid w:val="009E476B"/>
    <w:rsid w:val="009E5F9D"/>
    <w:rsid w:val="009F0629"/>
    <w:rsid w:val="009F134A"/>
    <w:rsid w:val="009F293D"/>
    <w:rsid w:val="009F4B21"/>
    <w:rsid w:val="009F6096"/>
    <w:rsid w:val="009F753D"/>
    <w:rsid w:val="00A0018A"/>
    <w:rsid w:val="00A0493B"/>
    <w:rsid w:val="00A04B0D"/>
    <w:rsid w:val="00A05706"/>
    <w:rsid w:val="00A0668A"/>
    <w:rsid w:val="00A14353"/>
    <w:rsid w:val="00A1498C"/>
    <w:rsid w:val="00A164A7"/>
    <w:rsid w:val="00A3428A"/>
    <w:rsid w:val="00A35EF1"/>
    <w:rsid w:val="00A366DE"/>
    <w:rsid w:val="00A42CD6"/>
    <w:rsid w:val="00A45A35"/>
    <w:rsid w:val="00A46F2C"/>
    <w:rsid w:val="00A50838"/>
    <w:rsid w:val="00A57D35"/>
    <w:rsid w:val="00A612FD"/>
    <w:rsid w:val="00A64D6F"/>
    <w:rsid w:val="00A7087F"/>
    <w:rsid w:val="00A70CAD"/>
    <w:rsid w:val="00A74BF0"/>
    <w:rsid w:val="00A7765F"/>
    <w:rsid w:val="00A84806"/>
    <w:rsid w:val="00A879DA"/>
    <w:rsid w:val="00A91919"/>
    <w:rsid w:val="00A968BC"/>
    <w:rsid w:val="00AA26CA"/>
    <w:rsid w:val="00AA5267"/>
    <w:rsid w:val="00AA5492"/>
    <w:rsid w:val="00AB0E68"/>
    <w:rsid w:val="00AB2F92"/>
    <w:rsid w:val="00AB7FD8"/>
    <w:rsid w:val="00AC3E1C"/>
    <w:rsid w:val="00AD5C91"/>
    <w:rsid w:val="00AD699F"/>
    <w:rsid w:val="00AF153C"/>
    <w:rsid w:val="00AF2060"/>
    <w:rsid w:val="00AF36D3"/>
    <w:rsid w:val="00AF729A"/>
    <w:rsid w:val="00AF7EDF"/>
    <w:rsid w:val="00B07CAA"/>
    <w:rsid w:val="00B07CF7"/>
    <w:rsid w:val="00B10EB6"/>
    <w:rsid w:val="00B11CFD"/>
    <w:rsid w:val="00B12CC6"/>
    <w:rsid w:val="00B13906"/>
    <w:rsid w:val="00B14E39"/>
    <w:rsid w:val="00B20A95"/>
    <w:rsid w:val="00B252A8"/>
    <w:rsid w:val="00B32FD8"/>
    <w:rsid w:val="00B36DC5"/>
    <w:rsid w:val="00B37B0A"/>
    <w:rsid w:val="00B41161"/>
    <w:rsid w:val="00B459DF"/>
    <w:rsid w:val="00B47C20"/>
    <w:rsid w:val="00B51E2D"/>
    <w:rsid w:val="00B5299B"/>
    <w:rsid w:val="00B52D85"/>
    <w:rsid w:val="00B565AA"/>
    <w:rsid w:val="00B56BD2"/>
    <w:rsid w:val="00B57FC8"/>
    <w:rsid w:val="00B60CF3"/>
    <w:rsid w:val="00B65C78"/>
    <w:rsid w:val="00B719A0"/>
    <w:rsid w:val="00B83E1C"/>
    <w:rsid w:val="00B9342E"/>
    <w:rsid w:val="00B9470E"/>
    <w:rsid w:val="00B96687"/>
    <w:rsid w:val="00BB1150"/>
    <w:rsid w:val="00BB3D87"/>
    <w:rsid w:val="00BC060F"/>
    <w:rsid w:val="00BD20C9"/>
    <w:rsid w:val="00BD6CC3"/>
    <w:rsid w:val="00BD7129"/>
    <w:rsid w:val="00BE11E5"/>
    <w:rsid w:val="00BE283C"/>
    <w:rsid w:val="00BF551F"/>
    <w:rsid w:val="00BF5F20"/>
    <w:rsid w:val="00C01C72"/>
    <w:rsid w:val="00C02F3F"/>
    <w:rsid w:val="00C053A4"/>
    <w:rsid w:val="00C06ADF"/>
    <w:rsid w:val="00C07292"/>
    <w:rsid w:val="00C07B21"/>
    <w:rsid w:val="00C15C53"/>
    <w:rsid w:val="00C21606"/>
    <w:rsid w:val="00C22813"/>
    <w:rsid w:val="00C340C9"/>
    <w:rsid w:val="00C41611"/>
    <w:rsid w:val="00C42878"/>
    <w:rsid w:val="00C439B3"/>
    <w:rsid w:val="00C45AD7"/>
    <w:rsid w:val="00C45E06"/>
    <w:rsid w:val="00C506ED"/>
    <w:rsid w:val="00C62607"/>
    <w:rsid w:val="00C64AA8"/>
    <w:rsid w:val="00C70647"/>
    <w:rsid w:val="00C715DA"/>
    <w:rsid w:val="00C71996"/>
    <w:rsid w:val="00C7260A"/>
    <w:rsid w:val="00C72A58"/>
    <w:rsid w:val="00C73FB3"/>
    <w:rsid w:val="00C82E8B"/>
    <w:rsid w:val="00C831D8"/>
    <w:rsid w:val="00C8755B"/>
    <w:rsid w:val="00C87762"/>
    <w:rsid w:val="00C9166D"/>
    <w:rsid w:val="00CB3A60"/>
    <w:rsid w:val="00CB4219"/>
    <w:rsid w:val="00CB5A20"/>
    <w:rsid w:val="00CC2838"/>
    <w:rsid w:val="00CE2FC3"/>
    <w:rsid w:val="00CE4226"/>
    <w:rsid w:val="00CE43C3"/>
    <w:rsid w:val="00CF14EE"/>
    <w:rsid w:val="00CF626A"/>
    <w:rsid w:val="00CF779D"/>
    <w:rsid w:val="00D01697"/>
    <w:rsid w:val="00D01F7B"/>
    <w:rsid w:val="00D02DAA"/>
    <w:rsid w:val="00D045C0"/>
    <w:rsid w:val="00D046AE"/>
    <w:rsid w:val="00D07A86"/>
    <w:rsid w:val="00D102B2"/>
    <w:rsid w:val="00D159A7"/>
    <w:rsid w:val="00D348F0"/>
    <w:rsid w:val="00D407C2"/>
    <w:rsid w:val="00D4258F"/>
    <w:rsid w:val="00D45B5F"/>
    <w:rsid w:val="00D46891"/>
    <w:rsid w:val="00D522D2"/>
    <w:rsid w:val="00D53D5A"/>
    <w:rsid w:val="00D61826"/>
    <w:rsid w:val="00D64297"/>
    <w:rsid w:val="00D66127"/>
    <w:rsid w:val="00D7099E"/>
    <w:rsid w:val="00D72EE6"/>
    <w:rsid w:val="00D8239B"/>
    <w:rsid w:val="00D9129F"/>
    <w:rsid w:val="00DA087C"/>
    <w:rsid w:val="00DA15D6"/>
    <w:rsid w:val="00DA2317"/>
    <w:rsid w:val="00DA3D4B"/>
    <w:rsid w:val="00DA6C57"/>
    <w:rsid w:val="00DB0698"/>
    <w:rsid w:val="00DB4E2D"/>
    <w:rsid w:val="00DB5766"/>
    <w:rsid w:val="00DB7ED1"/>
    <w:rsid w:val="00DD1E2D"/>
    <w:rsid w:val="00DD3DC9"/>
    <w:rsid w:val="00DE4C34"/>
    <w:rsid w:val="00DE6DD9"/>
    <w:rsid w:val="00DF0A26"/>
    <w:rsid w:val="00DF2FB7"/>
    <w:rsid w:val="00E06808"/>
    <w:rsid w:val="00E06A61"/>
    <w:rsid w:val="00E1260B"/>
    <w:rsid w:val="00E12882"/>
    <w:rsid w:val="00E15DF3"/>
    <w:rsid w:val="00E213A1"/>
    <w:rsid w:val="00E2272B"/>
    <w:rsid w:val="00E22847"/>
    <w:rsid w:val="00E24FF4"/>
    <w:rsid w:val="00E26BFC"/>
    <w:rsid w:val="00E27D58"/>
    <w:rsid w:val="00E30BC0"/>
    <w:rsid w:val="00E30D2E"/>
    <w:rsid w:val="00E3208B"/>
    <w:rsid w:val="00E37D96"/>
    <w:rsid w:val="00E43FBA"/>
    <w:rsid w:val="00E45985"/>
    <w:rsid w:val="00E47B75"/>
    <w:rsid w:val="00E52D82"/>
    <w:rsid w:val="00E607AB"/>
    <w:rsid w:val="00E75BD5"/>
    <w:rsid w:val="00E801A5"/>
    <w:rsid w:val="00E82D6D"/>
    <w:rsid w:val="00E90FC1"/>
    <w:rsid w:val="00E91D79"/>
    <w:rsid w:val="00E94968"/>
    <w:rsid w:val="00E958FE"/>
    <w:rsid w:val="00E96B11"/>
    <w:rsid w:val="00EB0C5C"/>
    <w:rsid w:val="00EB36BA"/>
    <w:rsid w:val="00EB6186"/>
    <w:rsid w:val="00EB7287"/>
    <w:rsid w:val="00EC4F51"/>
    <w:rsid w:val="00ED1DC3"/>
    <w:rsid w:val="00ED2821"/>
    <w:rsid w:val="00ED2C0B"/>
    <w:rsid w:val="00ED5D40"/>
    <w:rsid w:val="00EE11CB"/>
    <w:rsid w:val="00EE1E79"/>
    <w:rsid w:val="00EF0730"/>
    <w:rsid w:val="00EF0D73"/>
    <w:rsid w:val="00EF610A"/>
    <w:rsid w:val="00EF6F15"/>
    <w:rsid w:val="00F040BC"/>
    <w:rsid w:val="00F071F9"/>
    <w:rsid w:val="00F11F22"/>
    <w:rsid w:val="00F12AB7"/>
    <w:rsid w:val="00F16E3E"/>
    <w:rsid w:val="00F1718F"/>
    <w:rsid w:val="00F20078"/>
    <w:rsid w:val="00F20C85"/>
    <w:rsid w:val="00F230D4"/>
    <w:rsid w:val="00F26DFA"/>
    <w:rsid w:val="00F27401"/>
    <w:rsid w:val="00F444D6"/>
    <w:rsid w:val="00F44AE1"/>
    <w:rsid w:val="00F46BAF"/>
    <w:rsid w:val="00F46F98"/>
    <w:rsid w:val="00F475E2"/>
    <w:rsid w:val="00F56699"/>
    <w:rsid w:val="00F652E9"/>
    <w:rsid w:val="00F66222"/>
    <w:rsid w:val="00F67805"/>
    <w:rsid w:val="00F749CE"/>
    <w:rsid w:val="00F75260"/>
    <w:rsid w:val="00F757AF"/>
    <w:rsid w:val="00F7726A"/>
    <w:rsid w:val="00F77620"/>
    <w:rsid w:val="00F803C1"/>
    <w:rsid w:val="00F820BA"/>
    <w:rsid w:val="00F87820"/>
    <w:rsid w:val="00FA1AD7"/>
    <w:rsid w:val="00FA39E5"/>
    <w:rsid w:val="00FA7423"/>
    <w:rsid w:val="00FC1433"/>
    <w:rsid w:val="00FC49EE"/>
    <w:rsid w:val="00FC52B6"/>
    <w:rsid w:val="00FC54A0"/>
    <w:rsid w:val="00FC5993"/>
    <w:rsid w:val="00FC6161"/>
    <w:rsid w:val="00FC6A79"/>
    <w:rsid w:val="00FD3211"/>
    <w:rsid w:val="00FD4D2B"/>
    <w:rsid w:val="00FD6A6B"/>
    <w:rsid w:val="00FE02E9"/>
    <w:rsid w:val="00FE030B"/>
    <w:rsid w:val="00FE27D1"/>
    <w:rsid w:val="00FE5914"/>
    <w:rsid w:val="00FF7976"/>
    <w:rsid w:val="0790A0FF"/>
    <w:rsid w:val="09C28726"/>
    <w:rsid w:val="0CF7ECDD"/>
    <w:rsid w:val="0D7E6E25"/>
    <w:rsid w:val="2FD85153"/>
    <w:rsid w:val="319D5389"/>
    <w:rsid w:val="35B5D769"/>
    <w:rsid w:val="6142E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103E"/>
  <w15:chartTrackingRefBased/>
  <w15:docId w15:val="{1378B914-B688-40DF-9569-04FBD3B8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06"/>
  </w:style>
  <w:style w:type="paragraph" w:styleId="1">
    <w:name w:val="heading 1"/>
    <w:basedOn w:val="a"/>
    <w:next w:val="a"/>
    <w:link w:val="10"/>
    <w:uiPriority w:val="9"/>
    <w:qFormat/>
    <w:rsid w:val="008162D9"/>
    <w:pPr>
      <w:keepNext/>
      <w:tabs>
        <w:tab w:val="left" w:pos="2835"/>
      </w:tabs>
      <w:spacing w:before="120" w:after="0" w:line="240" w:lineRule="auto"/>
      <w:ind w:firstLine="567"/>
      <w:jc w:val="center"/>
      <w:outlineLvl w:val="0"/>
    </w:pPr>
    <w:rPr>
      <w:rFonts w:ascii="1251 Times" w:eastAsia="Times New Roman" w:hAnsi="1251 Times" w:cs="Times New Roman"/>
      <w:b/>
      <w:color w:val="000000"/>
      <w:sz w:val="20"/>
      <w:szCs w:val="20"/>
      <w:lang w:val="en-US" w:eastAsia="ru-RU"/>
    </w:rPr>
  </w:style>
  <w:style w:type="paragraph" w:styleId="2">
    <w:name w:val="heading 2"/>
    <w:basedOn w:val="a"/>
    <w:next w:val="a"/>
    <w:link w:val="20"/>
    <w:uiPriority w:val="9"/>
    <w:semiHidden/>
    <w:unhideWhenUsed/>
    <w:qFormat/>
    <w:rsid w:val="00B5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162D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qFormat/>
    <w:rsid w:val="008162D9"/>
    <w:pPr>
      <w:keepNext/>
      <w:spacing w:before="240" w:after="0" w:line="240" w:lineRule="auto"/>
      <w:jc w:val="center"/>
      <w:outlineLvl w:val="3"/>
    </w:pPr>
    <w:rPr>
      <w:rFonts w:ascii="Times New Roman" w:eastAsia="Times New Roman" w:hAnsi="Times New Roman" w:cs="Times New Roman"/>
      <w:b/>
      <w:sz w:val="32"/>
      <w:szCs w:val="20"/>
      <w:lang w:val="uk-UA" w:eastAsia="ru-RU"/>
    </w:rPr>
  </w:style>
  <w:style w:type="paragraph" w:styleId="5">
    <w:name w:val="heading 5"/>
    <w:basedOn w:val="a"/>
    <w:next w:val="a"/>
    <w:link w:val="50"/>
    <w:uiPriority w:val="9"/>
    <w:qFormat/>
    <w:rsid w:val="008162D9"/>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8">
    <w:name w:val="heading 8"/>
    <w:basedOn w:val="a"/>
    <w:next w:val="a"/>
    <w:link w:val="80"/>
    <w:uiPriority w:val="9"/>
    <w:qFormat/>
    <w:rsid w:val="008162D9"/>
    <w:pPr>
      <w:spacing w:before="240" w:after="60" w:line="240" w:lineRule="auto"/>
      <w:outlineLvl w:val="7"/>
    </w:pPr>
    <w:rPr>
      <w:rFonts w:ascii="Times New Roman" w:eastAsia="Times New Roman" w:hAnsi="Times New Roman"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F2F2E"/>
    <w:pPr>
      <w:spacing w:after="0" w:line="240" w:lineRule="auto"/>
    </w:pPr>
    <w:rPr>
      <w:rFonts w:ascii="Times New Roman" w:eastAsia="Times New Roman" w:hAnsi="Times New Roman" w:cs="Times New Roman"/>
      <w:b/>
      <w:bCs/>
      <w:sz w:val="32"/>
      <w:szCs w:val="24"/>
      <w:lang w:val="uk-UA" w:eastAsia="ru-RU"/>
    </w:rPr>
  </w:style>
  <w:style w:type="character" w:customStyle="1" w:styleId="a5">
    <w:name w:val="Основной текст Знак"/>
    <w:basedOn w:val="a0"/>
    <w:link w:val="a4"/>
    <w:uiPriority w:val="99"/>
    <w:rsid w:val="004F2F2E"/>
    <w:rPr>
      <w:rFonts w:ascii="Times New Roman" w:eastAsia="Times New Roman" w:hAnsi="Times New Roman" w:cs="Times New Roman"/>
      <w:b/>
      <w:bCs/>
      <w:sz w:val="32"/>
      <w:szCs w:val="24"/>
      <w:lang w:val="uk-UA" w:eastAsia="ru-RU"/>
    </w:rPr>
  </w:style>
  <w:style w:type="paragraph" w:styleId="a6">
    <w:name w:val="Body Text Indent"/>
    <w:basedOn w:val="a"/>
    <w:link w:val="a7"/>
    <w:uiPriority w:val="99"/>
    <w:unhideWhenUsed/>
    <w:rsid w:val="004F2F2E"/>
    <w:pPr>
      <w:spacing w:after="120"/>
      <w:ind w:left="283"/>
    </w:pPr>
  </w:style>
  <w:style w:type="character" w:customStyle="1" w:styleId="a7">
    <w:name w:val="Основной текст с отступом Знак"/>
    <w:basedOn w:val="a0"/>
    <w:link w:val="a6"/>
    <w:uiPriority w:val="99"/>
    <w:rsid w:val="004F2F2E"/>
  </w:style>
  <w:style w:type="paragraph" w:styleId="a8">
    <w:name w:val="List Paragraph"/>
    <w:basedOn w:val="a"/>
    <w:uiPriority w:val="1"/>
    <w:qFormat/>
    <w:rsid w:val="001F601B"/>
    <w:pPr>
      <w:ind w:left="720"/>
      <w:contextualSpacing/>
    </w:pPr>
  </w:style>
  <w:style w:type="paragraph" w:styleId="a9">
    <w:name w:val="header"/>
    <w:basedOn w:val="a"/>
    <w:link w:val="aa"/>
    <w:uiPriority w:val="99"/>
    <w:unhideWhenUsed/>
    <w:rsid w:val="007316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163B"/>
  </w:style>
  <w:style w:type="paragraph" w:styleId="ab">
    <w:name w:val="footer"/>
    <w:basedOn w:val="a"/>
    <w:link w:val="ac"/>
    <w:uiPriority w:val="99"/>
    <w:unhideWhenUsed/>
    <w:rsid w:val="007316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3163B"/>
  </w:style>
  <w:style w:type="character" w:customStyle="1" w:styleId="ad">
    <w:name w:val="Название Знак"/>
    <w:basedOn w:val="a0"/>
    <w:link w:val="ae"/>
    <w:uiPriority w:val="10"/>
    <w:locked/>
    <w:rsid w:val="00811DD8"/>
    <w:rPr>
      <w:sz w:val="24"/>
      <w:lang w:val="uk-UA" w:eastAsia="ru-RU"/>
    </w:rPr>
  </w:style>
  <w:style w:type="paragraph" w:styleId="ae">
    <w:name w:val="Title"/>
    <w:basedOn w:val="a"/>
    <w:link w:val="ad"/>
    <w:uiPriority w:val="10"/>
    <w:qFormat/>
    <w:rsid w:val="00811DD8"/>
    <w:pPr>
      <w:spacing w:after="0" w:line="240" w:lineRule="auto"/>
      <w:jc w:val="center"/>
    </w:pPr>
    <w:rPr>
      <w:sz w:val="24"/>
      <w:lang w:val="uk-UA" w:eastAsia="ru-RU"/>
    </w:rPr>
  </w:style>
  <w:style w:type="character" w:customStyle="1" w:styleId="11">
    <w:name w:val="Название Знак1"/>
    <w:basedOn w:val="a0"/>
    <w:uiPriority w:val="10"/>
    <w:rsid w:val="00811DD8"/>
    <w:rPr>
      <w:rFonts w:asciiTheme="majorHAnsi" w:eastAsiaTheme="majorEastAsia" w:hAnsiTheme="majorHAnsi" w:cstheme="majorBidi"/>
      <w:spacing w:val="-10"/>
      <w:kern w:val="28"/>
      <w:sz w:val="56"/>
      <w:szCs w:val="56"/>
    </w:rPr>
  </w:style>
  <w:style w:type="paragraph" w:styleId="af">
    <w:name w:val="Balloon Text"/>
    <w:basedOn w:val="a"/>
    <w:link w:val="af0"/>
    <w:uiPriority w:val="99"/>
    <w:unhideWhenUsed/>
    <w:rsid w:val="00771C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771CE2"/>
    <w:rPr>
      <w:rFonts w:ascii="Segoe UI" w:hAnsi="Segoe UI" w:cs="Segoe UI"/>
      <w:sz w:val="18"/>
      <w:szCs w:val="18"/>
    </w:rPr>
  </w:style>
  <w:style w:type="character" w:customStyle="1" w:styleId="10">
    <w:name w:val="Заголовок 1 Знак"/>
    <w:basedOn w:val="a0"/>
    <w:link w:val="1"/>
    <w:uiPriority w:val="9"/>
    <w:rsid w:val="008162D9"/>
    <w:rPr>
      <w:rFonts w:ascii="1251 Times" w:eastAsia="Times New Roman" w:hAnsi="1251 Times" w:cs="Times New Roman"/>
      <w:b/>
      <w:color w:val="000000"/>
      <w:sz w:val="20"/>
      <w:szCs w:val="20"/>
      <w:lang w:val="en-US" w:eastAsia="ru-RU"/>
    </w:rPr>
  </w:style>
  <w:style w:type="character" w:customStyle="1" w:styleId="30">
    <w:name w:val="Заголовок 3 Знак"/>
    <w:basedOn w:val="a0"/>
    <w:link w:val="3"/>
    <w:uiPriority w:val="9"/>
    <w:rsid w:val="008162D9"/>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8162D9"/>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uiPriority w:val="9"/>
    <w:rsid w:val="008162D9"/>
    <w:rPr>
      <w:rFonts w:ascii="Times New Roman" w:eastAsia="Times New Roman" w:hAnsi="Times New Roman" w:cs="Times New Roman"/>
      <w:b/>
      <w:bCs/>
      <w:i/>
      <w:iCs/>
      <w:sz w:val="26"/>
      <w:szCs w:val="26"/>
      <w:lang w:val="uk-UA" w:eastAsia="ru-RU"/>
    </w:rPr>
  </w:style>
  <w:style w:type="character" w:customStyle="1" w:styleId="80">
    <w:name w:val="Заголовок 8 Знак"/>
    <w:basedOn w:val="a0"/>
    <w:link w:val="8"/>
    <w:uiPriority w:val="9"/>
    <w:rsid w:val="008162D9"/>
    <w:rPr>
      <w:rFonts w:ascii="Times New Roman" w:eastAsia="Times New Roman" w:hAnsi="Times New Roman" w:cs="Times New Roman"/>
      <w:i/>
      <w:iCs/>
      <w:sz w:val="24"/>
      <w:szCs w:val="24"/>
      <w:lang w:val="uk-UA" w:eastAsia="ru-RU"/>
    </w:rPr>
  </w:style>
  <w:style w:type="numbering" w:customStyle="1" w:styleId="12">
    <w:name w:val="Нет списка1"/>
    <w:next w:val="a2"/>
    <w:uiPriority w:val="99"/>
    <w:semiHidden/>
    <w:unhideWhenUsed/>
    <w:rsid w:val="008162D9"/>
  </w:style>
  <w:style w:type="table" w:customStyle="1" w:styleId="13">
    <w:name w:val="Сетка таблицы1"/>
    <w:basedOn w:val="a1"/>
    <w:next w:val="a3"/>
    <w:uiPriority w:val="39"/>
    <w:rsid w:val="008162D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8162D9"/>
    <w:rPr>
      <w:rFonts w:cs="Times New Roman"/>
      <w:color w:val="0563C1" w:themeColor="hyperlink"/>
      <w:u w:val="single"/>
    </w:rPr>
  </w:style>
  <w:style w:type="paragraph" w:customStyle="1" w:styleId="rvps2">
    <w:name w:val="rvps2"/>
    <w:basedOn w:val="a"/>
    <w:rsid w:val="00816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8162D9"/>
    <w:rPr>
      <w:rFonts w:cs="Times New Roman"/>
    </w:rPr>
  </w:style>
  <w:style w:type="paragraph" w:customStyle="1" w:styleId="af2">
    <w:name w:val="íîðìàëüíèé"/>
    <w:basedOn w:val="a"/>
    <w:rsid w:val="008162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en-US" w:eastAsia="ru-RU"/>
    </w:rPr>
  </w:style>
  <w:style w:type="paragraph" w:customStyle="1" w:styleId="FR1">
    <w:name w:val="FR1"/>
    <w:rsid w:val="008162D9"/>
    <w:pPr>
      <w:widowControl w:val="0"/>
      <w:spacing w:before="40" w:after="0" w:line="300" w:lineRule="auto"/>
      <w:ind w:left="1840" w:right="1800"/>
      <w:jc w:val="center"/>
    </w:pPr>
    <w:rPr>
      <w:rFonts w:ascii="Times New Roman" w:eastAsia="Times New Roman" w:hAnsi="Times New Roman" w:cs="Times New Roman"/>
      <w:sz w:val="32"/>
      <w:szCs w:val="20"/>
      <w:lang w:val="uk-UA" w:eastAsia="ru-RU"/>
    </w:rPr>
  </w:style>
  <w:style w:type="paragraph" w:customStyle="1" w:styleId="FR3">
    <w:name w:val="FR3"/>
    <w:rsid w:val="008162D9"/>
    <w:pPr>
      <w:widowControl w:val="0"/>
      <w:spacing w:before="140" w:after="0" w:line="360" w:lineRule="auto"/>
      <w:ind w:left="3400" w:right="3400"/>
      <w:jc w:val="center"/>
    </w:pPr>
    <w:rPr>
      <w:rFonts w:ascii="Arial" w:eastAsia="Times New Roman" w:hAnsi="Arial" w:cs="Times New Roman"/>
      <w:b/>
      <w:i/>
      <w:sz w:val="24"/>
      <w:szCs w:val="20"/>
      <w:lang w:val="uk-UA" w:eastAsia="ru-RU"/>
    </w:rPr>
  </w:style>
  <w:style w:type="table" w:customStyle="1" w:styleId="110">
    <w:name w:val="Сетка таблицы11"/>
    <w:basedOn w:val="a1"/>
    <w:next w:val="a3"/>
    <w:uiPriority w:val="99"/>
    <w:rsid w:val="008162D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99"/>
    <w:rsid w:val="008162D9"/>
    <w:rPr>
      <w:rFonts w:cs="Times New Roman"/>
    </w:rPr>
  </w:style>
  <w:style w:type="paragraph" w:styleId="af4">
    <w:name w:val="footnote text"/>
    <w:basedOn w:val="a"/>
    <w:link w:val="af5"/>
    <w:uiPriority w:val="99"/>
    <w:semiHidden/>
    <w:rsid w:val="008162D9"/>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162D9"/>
    <w:rPr>
      <w:rFonts w:ascii="Times New Roman" w:eastAsia="Times New Roman" w:hAnsi="Times New Roman" w:cs="Times New Roman"/>
      <w:sz w:val="20"/>
      <w:szCs w:val="20"/>
      <w:lang w:eastAsia="ru-RU"/>
    </w:rPr>
  </w:style>
  <w:style w:type="paragraph" w:styleId="31">
    <w:name w:val="Body Text Indent 3"/>
    <w:basedOn w:val="a"/>
    <w:link w:val="32"/>
    <w:uiPriority w:val="99"/>
    <w:rsid w:val="008162D9"/>
    <w:pPr>
      <w:spacing w:after="0" w:line="240" w:lineRule="auto"/>
      <w:ind w:left="567" w:firstLine="851"/>
      <w:jc w:val="both"/>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uiPriority w:val="99"/>
    <w:rsid w:val="008162D9"/>
    <w:rPr>
      <w:rFonts w:ascii="Times New Roman" w:eastAsia="Times New Roman" w:hAnsi="Times New Roman" w:cs="Times New Roman"/>
      <w:sz w:val="24"/>
      <w:szCs w:val="20"/>
      <w:lang w:val="uk-UA" w:eastAsia="ru-RU"/>
    </w:rPr>
  </w:style>
  <w:style w:type="paragraph" w:styleId="af6">
    <w:name w:val="Normal (Web)"/>
    <w:basedOn w:val="a"/>
    <w:uiPriority w:val="99"/>
    <w:rsid w:val="008162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rsid w:val="00816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uk-UA" w:eastAsia="uk-UA"/>
    </w:rPr>
  </w:style>
  <w:style w:type="character" w:customStyle="1" w:styleId="HTML0">
    <w:name w:val="Стандартный HTML Знак"/>
    <w:basedOn w:val="a0"/>
    <w:link w:val="HTML"/>
    <w:uiPriority w:val="99"/>
    <w:rsid w:val="008162D9"/>
    <w:rPr>
      <w:rFonts w:ascii="Courier New" w:eastAsia="Times New Roman" w:hAnsi="Courier New" w:cs="Courier New"/>
      <w:color w:val="000000"/>
      <w:sz w:val="20"/>
      <w:szCs w:val="20"/>
      <w:lang w:val="uk-UA" w:eastAsia="uk-UA"/>
    </w:rPr>
  </w:style>
  <w:style w:type="paragraph" w:styleId="21">
    <w:name w:val="Body Text 2"/>
    <w:basedOn w:val="a"/>
    <w:link w:val="22"/>
    <w:uiPriority w:val="99"/>
    <w:rsid w:val="008162D9"/>
    <w:pPr>
      <w:spacing w:after="120" w:line="480" w:lineRule="auto"/>
    </w:pPr>
    <w:rPr>
      <w:rFonts w:ascii="Times New Roman" w:eastAsia="Times New Roman" w:hAnsi="Times New Roman" w:cs="Times New Roman"/>
      <w:sz w:val="28"/>
      <w:szCs w:val="20"/>
      <w:lang w:val="uk-UA" w:eastAsia="ru-RU"/>
    </w:rPr>
  </w:style>
  <w:style w:type="character" w:customStyle="1" w:styleId="22">
    <w:name w:val="Основной текст 2 Знак"/>
    <w:basedOn w:val="a0"/>
    <w:link w:val="21"/>
    <w:uiPriority w:val="99"/>
    <w:rsid w:val="008162D9"/>
    <w:rPr>
      <w:rFonts w:ascii="Times New Roman" w:eastAsia="Times New Roman" w:hAnsi="Times New Roman" w:cs="Times New Roman"/>
      <w:sz w:val="28"/>
      <w:szCs w:val="20"/>
      <w:lang w:val="uk-UA" w:eastAsia="ru-RU"/>
    </w:rPr>
  </w:style>
  <w:style w:type="paragraph" w:customStyle="1" w:styleId="af7">
    <w:name w:val="......."/>
    <w:basedOn w:val="a"/>
    <w:next w:val="a"/>
    <w:rsid w:val="008162D9"/>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14">
    <w:name w:val="Обычный1"/>
    <w:rsid w:val="008162D9"/>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rsid w:val="008162D9"/>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0"/>
    <w:link w:val="33"/>
    <w:uiPriority w:val="99"/>
    <w:rsid w:val="008162D9"/>
    <w:rPr>
      <w:rFonts w:ascii="Times New Roman" w:eastAsia="Times New Roman" w:hAnsi="Times New Roman" w:cs="Times New Roman"/>
      <w:sz w:val="16"/>
      <w:szCs w:val="16"/>
      <w:lang w:val="uk-UA" w:eastAsia="ru-RU"/>
    </w:rPr>
  </w:style>
  <w:style w:type="paragraph" w:styleId="23">
    <w:name w:val="Body Text Indent 2"/>
    <w:basedOn w:val="a"/>
    <w:link w:val="24"/>
    <w:uiPriority w:val="99"/>
    <w:rsid w:val="008162D9"/>
    <w:pPr>
      <w:spacing w:after="120" w:line="480" w:lineRule="auto"/>
      <w:ind w:left="283"/>
    </w:pPr>
    <w:rPr>
      <w:rFonts w:ascii="Times New Roman" w:eastAsia="Times New Roman" w:hAnsi="Times New Roman" w:cs="Times New Roman"/>
      <w:sz w:val="28"/>
      <w:szCs w:val="20"/>
      <w:lang w:val="uk-UA" w:eastAsia="ru-RU"/>
    </w:rPr>
  </w:style>
  <w:style w:type="character" w:customStyle="1" w:styleId="24">
    <w:name w:val="Основной текст с отступом 2 Знак"/>
    <w:basedOn w:val="a0"/>
    <w:link w:val="23"/>
    <w:uiPriority w:val="99"/>
    <w:rsid w:val="008162D9"/>
    <w:rPr>
      <w:rFonts w:ascii="Times New Roman" w:eastAsia="Times New Roman" w:hAnsi="Times New Roman" w:cs="Times New Roman"/>
      <w:sz w:val="28"/>
      <w:szCs w:val="20"/>
      <w:lang w:val="uk-UA" w:eastAsia="ru-RU"/>
    </w:rPr>
  </w:style>
  <w:style w:type="paragraph" w:customStyle="1" w:styleId="15">
    <w:name w:val="Обычный (веб)1"/>
    <w:basedOn w:val="a"/>
    <w:rsid w:val="008162D9"/>
    <w:pPr>
      <w:suppressAutoHyphens/>
      <w:spacing w:before="100" w:after="100" w:line="240" w:lineRule="auto"/>
    </w:pPr>
    <w:rPr>
      <w:rFonts w:ascii="Times New Roman" w:eastAsia="Times New Roman" w:hAnsi="Times New Roman" w:cs="Times New Roman"/>
      <w:sz w:val="24"/>
      <w:szCs w:val="24"/>
      <w:lang w:val="uk-UA" w:eastAsia="ar-SA"/>
    </w:rPr>
  </w:style>
  <w:style w:type="character" w:customStyle="1" w:styleId="rvts0">
    <w:name w:val="rvts0"/>
    <w:basedOn w:val="a0"/>
    <w:rsid w:val="008162D9"/>
    <w:rPr>
      <w:rFonts w:cs="Times New Roman"/>
    </w:rPr>
  </w:style>
  <w:style w:type="paragraph" w:customStyle="1" w:styleId="310">
    <w:name w:val="Основний текст з відступом 31"/>
    <w:basedOn w:val="a"/>
    <w:uiPriority w:val="99"/>
    <w:rsid w:val="008162D9"/>
    <w:pPr>
      <w:tabs>
        <w:tab w:val="left" w:pos="4820"/>
        <w:tab w:val="left" w:pos="8080"/>
      </w:tabs>
      <w:suppressAutoHyphens/>
      <w:spacing w:after="0" w:line="240" w:lineRule="auto"/>
      <w:ind w:left="-284"/>
      <w:jc w:val="both"/>
    </w:pPr>
    <w:rPr>
      <w:rFonts w:ascii="Times New Roman" w:eastAsia="Times New Roman" w:hAnsi="Times New Roman" w:cs="Times New Roman"/>
      <w:sz w:val="32"/>
      <w:szCs w:val="20"/>
      <w:lang w:val="en-US" w:eastAsia="ar-SA"/>
    </w:rPr>
  </w:style>
  <w:style w:type="paragraph" w:styleId="af8">
    <w:name w:val="No Spacing"/>
    <w:uiPriority w:val="1"/>
    <w:qFormat/>
    <w:rsid w:val="008162D9"/>
    <w:pPr>
      <w:spacing w:after="0" w:line="240" w:lineRule="auto"/>
    </w:pPr>
    <w:rPr>
      <w:rFonts w:ascii="Times New Roman" w:eastAsia="Times New Roman" w:hAnsi="Times New Roman" w:cs="Times New Roman"/>
      <w:sz w:val="28"/>
      <w:szCs w:val="20"/>
      <w:lang w:val="uk-UA" w:eastAsia="ru-RU"/>
    </w:rPr>
  </w:style>
  <w:style w:type="character" w:styleId="af9">
    <w:name w:val="Strong"/>
    <w:basedOn w:val="a0"/>
    <w:uiPriority w:val="22"/>
    <w:qFormat/>
    <w:rsid w:val="008162D9"/>
    <w:rPr>
      <w:rFonts w:cs="Times New Roman"/>
      <w:b/>
    </w:rPr>
  </w:style>
  <w:style w:type="character" w:customStyle="1" w:styleId="rvts9">
    <w:name w:val="rvts9"/>
    <w:basedOn w:val="a0"/>
    <w:rsid w:val="008162D9"/>
    <w:rPr>
      <w:rFonts w:cs="Times New Roman"/>
    </w:rPr>
  </w:style>
  <w:style w:type="character" w:customStyle="1" w:styleId="apple-converted-space">
    <w:name w:val="apple-converted-space"/>
    <w:basedOn w:val="a0"/>
    <w:rsid w:val="008162D9"/>
    <w:rPr>
      <w:rFonts w:cs="Times New Roman"/>
    </w:rPr>
  </w:style>
  <w:style w:type="paragraph" w:customStyle="1" w:styleId="Default">
    <w:name w:val="Default"/>
    <w:rsid w:val="008162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1">
    <w:name w:val="Основной текст с отступом 31"/>
    <w:basedOn w:val="a"/>
    <w:uiPriority w:val="99"/>
    <w:rsid w:val="008162D9"/>
    <w:pPr>
      <w:suppressAutoHyphens/>
      <w:spacing w:after="0" w:line="240" w:lineRule="auto"/>
      <w:ind w:right="-52" w:firstLine="709"/>
      <w:jc w:val="both"/>
    </w:pPr>
    <w:rPr>
      <w:rFonts w:ascii="Times New Roman" w:eastAsia="Times New Roman" w:hAnsi="Times New Roman" w:cs="Times New Roman"/>
      <w:sz w:val="28"/>
      <w:szCs w:val="28"/>
      <w:lang w:val="uk-UA" w:eastAsia="ar-SA"/>
    </w:rPr>
  </w:style>
  <w:style w:type="character" w:customStyle="1" w:styleId="16">
    <w:name w:val="Заголовок №1_"/>
    <w:link w:val="17"/>
    <w:locked/>
    <w:rsid w:val="008162D9"/>
    <w:rPr>
      <w:i/>
      <w:sz w:val="28"/>
      <w:shd w:val="clear" w:color="auto" w:fill="FFFFFF"/>
    </w:rPr>
  </w:style>
  <w:style w:type="character" w:customStyle="1" w:styleId="afa">
    <w:name w:val="Основной текст_"/>
    <w:link w:val="25"/>
    <w:locked/>
    <w:rsid w:val="008162D9"/>
    <w:rPr>
      <w:b/>
      <w:sz w:val="27"/>
      <w:shd w:val="clear" w:color="auto" w:fill="FFFFFF"/>
    </w:rPr>
  </w:style>
  <w:style w:type="character" w:customStyle="1" w:styleId="18">
    <w:name w:val="Основной текст1"/>
    <w:rsid w:val="008162D9"/>
    <w:rPr>
      <w:b/>
      <w:color w:val="000000"/>
      <w:spacing w:val="0"/>
      <w:w w:val="100"/>
      <w:position w:val="0"/>
      <w:sz w:val="27"/>
      <w:u w:val="single"/>
      <w:shd w:val="clear" w:color="auto" w:fill="FFFFFF"/>
      <w:lang w:val="uk-UA" w:eastAsia="x-none"/>
    </w:rPr>
  </w:style>
  <w:style w:type="character" w:customStyle="1" w:styleId="111">
    <w:name w:val="Основной текст + 11"/>
    <w:aliases w:val="5 pt"/>
    <w:rsid w:val="008162D9"/>
    <w:rPr>
      <w:b/>
      <w:color w:val="000000"/>
      <w:spacing w:val="0"/>
      <w:w w:val="100"/>
      <w:position w:val="0"/>
      <w:sz w:val="23"/>
      <w:shd w:val="clear" w:color="auto" w:fill="FFFFFF"/>
      <w:lang w:val="uk-UA" w:eastAsia="x-none"/>
    </w:rPr>
  </w:style>
  <w:style w:type="character" w:customStyle="1" w:styleId="1110">
    <w:name w:val="Основной текст + 111"/>
    <w:aliases w:val="5 pt1,Не полужирный"/>
    <w:rsid w:val="008162D9"/>
    <w:rPr>
      <w:b/>
      <w:color w:val="000000"/>
      <w:spacing w:val="0"/>
      <w:w w:val="100"/>
      <w:position w:val="0"/>
      <w:sz w:val="23"/>
      <w:shd w:val="clear" w:color="auto" w:fill="FFFFFF"/>
      <w:lang w:val="uk-UA" w:eastAsia="x-none"/>
    </w:rPr>
  </w:style>
  <w:style w:type="paragraph" w:customStyle="1" w:styleId="17">
    <w:name w:val="Заголовок №1"/>
    <w:basedOn w:val="a"/>
    <w:link w:val="16"/>
    <w:rsid w:val="008162D9"/>
    <w:pPr>
      <w:widowControl w:val="0"/>
      <w:shd w:val="clear" w:color="auto" w:fill="FFFFFF"/>
      <w:spacing w:after="420" w:line="240" w:lineRule="atLeast"/>
      <w:jc w:val="right"/>
      <w:outlineLvl w:val="0"/>
    </w:pPr>
    <w:rPr>
      <w:i/>
      <w:sz w:val="28"/>
    </w:rPr>
  </w:style>
  <w:style w:type="paragraph" w:customStyle="1" w:styleId="25">
    <w:name w:val="Основной текст2"/>
    <w:basedOn w:val="a"/>
    <w:link w:val="afa"/>
    <w:rsid w:val="008162D9"/>
    <w:pPr>
      <w:widowControl w:val="0"/>
      <w:shd w:val="clear" w:color="auto" w:fill="FFFFFF"/>
      <w:spacing w:before="420" w:after="0" w:line="322" w:lineRule="exact"/>
      <w:jc w:val="center"/>
    </w:pPr>
    <w:rPr>
      <w:b/>
      <w:sz w:val="27"/>
    </w:rPr>
  </w:style>
  <w:style w:type="character" w:customStyle="1" w:styleId="afb">
    <w:name w:val="Другое_"/>
    <w:link w:val="afc"/>
    <w:uiPriority w:val="99"/>
    <w:locked/>
    <w:rsid w:val="008162D9"/>
    <w:rPr>
      <w:sz w:val="26"/>
    </w:rPr>
  </w:style>
  <w:style w:type="paragraph" w:customStyle="1" w:styleId="afc">
    <w:name w:val="Другое"/>
    <w:basedOn w:val="a"/>
    <w:link w:val="afb"/>
    <w:uiPriority w:val="99"/>
    <w:rsid w:val="008162D9"/>
    <w:pPr>
      <w:widowControl w:val="0"/>
      <w:spacing w:after="220" w:line="396" w:lineRule="auto"/>
      <w:ind w:firstLine="400"/>
    </w:pPr>
    <w:rPr>
      <w:sz w:val="26"/>
    </w:rPr>
  </w:style>
  <w:style w:type="character" w:styleId="afd">
    <w:name w:val="Emphasis"/>
    <w:basedOn w:val="a0"/>
    <w:uiPriority w:val="99"/>
    <w:qFormat/>
    <w:rsid w:val="008162D9"/>
    <w:rPr>
      <w:rFonts w:cs="Times New Roman"/>
      <w:i/>
    </w:rPr>
  </w:style>
  <w:style w:type="paragraph" w:customStyle="1" w:styleId="afe">
    <w:name w:val="Нормальний текст"/>
    <w:basedOn w:val="a"/>
    <w:uiPriority w:val="99"/>
    <w:rsid w:val="008162D9"/>
    <w:pPr>
      <w:spacing w:before="120" w:after="0" w:line="240" w:lineRule="auto"/>
      <w:ind w:firstLine="567"/>
    </w:pPr>
    <w:rPr>
      <w:rFonts w:ascii="Times New Roman" w:eastAsia="Times New Roman" w:hAnsi="Times New Roman" w:cs="Times New Roman"/>
      <w:sz w:val="24"/>
      <w:szCs w:val="24"/>
      <w:lang w:val="uk-UA" w:eastAsia="ru-RU"/>
    </w:rPr>
  </w:style>
  <w:style w:type="table" w:customStyle="1" w:styleId="26">
    <w:name w:val="Сетка таблицы2"/>
    <w:basedOn w:val="a1"/>
    <w:next w:val="a3"/>
    <w:uiPriority w:val="99"/>
    <w:rsid w:val="008162D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Основной текст + 113"/>
    <w:aliases w:val="5 pt3"/>
    <w:rsid w:val="008162D9"/>
    <w:rPr>
      <w:b/>
      <w:color w:val="000000"/>
      <w:spacing w:val="0"/>
      <w:w w:val="100"/>
      <w:position w:val="0"/>
      <w:sz w:val="23"/>
      <w:shd w:val="clear" w:color="auto" w:fill="FFFFFF"/>
      <w:lang w:val="uk-UA" w:eastAsia="x-none"/>
    </w:rPr>
  </w:style>
  <w:style w:type="character" w:customStyle="1" w:styleId="112">
    <w:name w:val="Основной текст + 112"/>
    <w:aliases w:val="5 pt2,Не полужирный1"/>
    <w:rsid w:val="008162D9"/>
    <w:rPr>
      <w:b/>
      <w:color w:val="000000"/>
      <w:spacing w:val="0"/>
      <w:w w:val="100"/>
      <w:position w:val="0"/>
      <w:sz w:val="23"/>
      <w:shd w:val="clear" w:color="auto" w:fill="FFFFFF"/>
      <w:lang w:val="uk-UA" w:eastAsia="x-none"/>
    </w:rPr>
  </w:style>
  <w:style w:type="table" w:customStyle="1" w:styleId="120">
    <w:name w:val="Сетка таблицы12"/>
    <w:basedOn w:val="a1"/>
    <w:next w:val="a3"/>
    <w:uiPriority w:val="39"/>
    <w:rsid w:val="006615A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69067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3"/>
    <w:uiPriority w:val="39"/>
    <w:rsid w:val="006C6EF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3"/>
    <w:uiPriority w:val="39"/>
    <w:rsid w:val="006C6EF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39"/>
    <w:rsid w:val="006C6EF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52D85"/>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a0"/>
    <w:rsid w:val="00802A46"/>
  </w:style>
  <w:style w:type="character" w:customStyle="1" w:styleId="eop">
    <w:name w:val="eop"/>
    <w:basedOn w:val="a0"/>
    <w:rsid w:val="0080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3444">
      <w:bodyDiv w:val="1"/>
      <w:marLeft w:val="0"/>
      <w:marRight w:val="0"/>
      <w:marTop w:val="0"/>
      <w:marBottom w:val="0"/>
      <w:divBdr>
        <w:top w:val="none" w:sz="0" w:space="0" w:color="auto"/>
        <w:left w:val="none" w:sz="0" w:space="0" w:color="auto"/>
        <w:bottom w:val="none" w:sz="0" w:space="0" w:color="auto"/>
        <w:right w:val="none" w:sz="0" w:space="0" w:color="auto"/>
      </w:divBdr>
    </w:div>
    <w:div w:id="141310061">
      <w:bodyDiv w:val="1"/>
      <w:marLeft w:val="0"/>
      <w:marRight w:val="0"/>
      <w:marTop w:val="0"/>
      <w:marBottom w:val="0"/>
      <w:divBdr>
        <w:top w:val="none" w:sz="0" w:space="0" w:color="auto"/>
        <w:left w:val="none" w:sz="0" w:space="0" w:color="auto"/>
        <w:bottom w:val="none" w:sz="0" w:space="0" w:color="auto"/>
        <w:right w:val="none" w:sz="0" w:space="0" w:color="auto"/>
      </w:divBdr>
    </w:div>
    <w:div w:id="984967336">
      <w:bodyDiv w:val="1"/>
      <w:marLeft w:val="0"/>
      <w:marRight w:val="0"/>
      <w:marTop w:val="0"/>
      <w:marBottom w:val="0"/>
      <w:divBdr>
        <w:top w:val="none" w:sz="0" w:space="0" w:color="auto"/>
        <w:left w:val="none" w:sz="0" w:space="0" w:color="auto"/>
        <w:bottom w:val="none" w:sz="0" w:space="0" w:color="auto"/>
        <w:right w:val="none" w:sz="0" w:space="0" w:color="auto"/>
      </w:divBdr>
    </w:div>
    <w:div w:id="20291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uka.nlu.edu.ua/nauka/wp-content/uploads/2022/04/blank-osobovogo-lystk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uka.nlu.edu.ua/nauka/download/aspirantura/zayava_vstupnyka_do_aspirantur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uka.nlu.edu.ua/nauka/report/aspirant" TargetMode="External"/><Relationship Id="rId5" Type="http://schemas.openxmlformats.org/officeDocument/2006/relationships/numbering" Target="numbering.xml"/><Relationship Id="rId15" Type="http://schemas.openxmlformats.org/officeDocument/2006/relationships/hyperlink" Target="https://nauka.nlu.edu.ua/nauka/wp-content/uploads/2022/04/blank-osobovogo-lystka.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uka.nlu.edu.ua/nauka/download/aspirantura/zgod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79e438-695b-4266-b28d-503555bc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35F33844C5F94C849F67C7CDEA116C" ma:contentTypeVersion="17" ma:contentTypeDescription="Створення нового документа." ma:contentTypeScope="" ma:versionID="463c08b1e037f1f0c392b885c04ea626">
  <xsd:schema xmlns:xsd="http://www.w3.org/2001/XMLSchema" xmlns:xs="http://www.w3.org/2001/XMLSchema" xmlns:p="http://schemas.microsoft.com/office/2006/metadata/properties" xmlns:ns3="5279e438-695b-4266-b28d-503555bc7cfd" xmlns:ns4="bc02a574-88b3-4dcb-bacd-8aa4a750b7d4" targetNamespace="http://schemas.microsoft.com/office/2006/metadata/properties" ma:root="true" ma:fieldsID="28713fc413978ef4b83e94078fc50588" ns3:_="" ns4:_="">
    <xsd:import namespace="5279e438-695b-4266-b28d-503555bc7cfd"/>
    <xsd:import namespace="bc02a574-88b3-4dcb-bacd-8aa4a750b7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e438-695b-4266-b28d-503555bc7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2a574-88b3-4dcb-bacd-8aa4a750b7d4" elementFormDefault="qualified">
    <xsd:import namespace="http://schemas.microsoft.com/office/2006/documentManagement/types"/>
    <xsd:import namespace="http://schemas.microsoft.com/office/infopath/2007/PartnerControls"/>
    <xsd:element name="SharedWithUsers" ma:index="16"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Відомості про тих, хто має доступ" ma:internalName="SharedWithDetails" ma:readOnly="true">
      <xsd:simpleType>
        <xsd:restriction base="dms:Note">
          <xsd:maxLength value="255"/>
        </xsd:restriction>
      </xsd:simpleType>
    </xsd:element>
    <xsd:element name="SharingHintHash" ma:index="18"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71F6-9259-4C1B-9C07-02B16C878A0C}">
  <ds:schemaRefs>
    <ds:schemaRef ds:uri="http://schemas.microsoft.com/office/2006/metadata/properties"/>
    <ds:schemaRef ds:uri="http://schemas.microsoft.com/office/infopath/2007/PartnerControls"/>
    <ds:schemaRef ds:uri="5279e438-695b-4266-b28d-503555bc7cfd"/>
  </ds:schemaRefs>
</ds:datastoreItem>
</file>

<file path=customXml/itemProps2.xml><?xml version="1.0" encoding="utf-8"?>
<ds:datastoreItem xmlns:ds="http://schemas.openxmlformats.org/officeDocument/2006/customXml" ds:itemID="{08770E2F-21C4-4E12-9D4E-6ACED826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e438-695b-4266-b28d-503555bc7cfd"/>
    <ds:schemaRef ds:uri="bc02a574-88b3-4dcb-bacd-8aa4a750b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0A0E9-0A7A-40A9-BA5C-8A01DAA5EF98}">
  <ds:schemaRefs>
    <ds:schemaRef ds:uri="http://schemas.microsoft.com/sharepoint/v3/contenttype/forms"/>
  </ds:schemaRefs>
</ds:datastoreItem>
</file>

<file path=customXml/itemProps4.xml><?xml version="1.0" encoding="utf-8"?>
<ds:datastoreItem xmlns:ds="http://schemas.openxmlformats.org/officeDocument/2006/customXml" ds:itemID="{0055F95C-3B79-4E33-AE4B-B3FE0835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cp:lastPrinted>2023-04-03T08:29:00Z</cp:lastPrinted>
  <dcterms:created xsi:type="dcterms:W3CDTF">2025-03-06T09:08:00Z</dcterms:created>
  <dcterms:modified xsi:type="dcterms:W3CDTF">2025-03-25T15:55:00Z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0x0101004935F33844C5F94C849F67C7CDEA116C</vt:lpwstr>
  </property>
</Properties>
</file>